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1AC56" w14:textId="77777777" w:rsidR="009130D8" w:rsidRDefault="00115071" w:rsidP="00C6654B">
      <w:pPr>
        <w:pStyle w:val="Heading1"/>
        <w:jc w:val="center"/>
      </w:pPr>
      <w:r>
        <w:rPr>
          <w:rFonts w:ascii="Arial" w:eastAsia="Arial" w:hAnsi="Arial"/>
          <w:b/>
          <w:sz w:val="32"/>
        </w:rPr>
        <w:t>ACORD DE PARTENERIAT</w:t>
      </w:r>
    </w:p>
    <w:p w14:paraId="59FD1DF5" w14:textId="77777777" w:rsidR="009130D8" w:rsidRDefault="00115071" w:rsidP="00C6654B">
      <w:pPr>
        <w:pStyle w:val="Heading2"/>
        <w:jc w:val="center"/>
      </w:pPr>
      <w:r>
        <w:rPr>
          <w:rFonts w:ascii="Arial" w:eastAsia="Arial" w:hAnsi="Arial"/>
          <w:sz w:val="24"/>
        </w:rPr>
        <w:t>model pentru implementarea activităților și sprijinirea operării infrastructurii aferente proiectului</w:t>
      </w:r>
    </w:p>
    <w:p w14:paraId="5E731B1D" w14:textId="77777777" w:rsidR="009130D8" w:rsidRDefault="00115071" w:rsidP="00C6654B">
      <w:pPr>
        <w:pStyle w:val="Heading3"/>
        <w:jc w:val="center"/>
      </w:pPr>
      <w:r>
        <w:rPr>
          <w:rFonts w:eastAsia="Arial"/>
          <w:b/>
          <w:sz w:val="24"/>
        </w:rPr>
        <w:t>„CONSTRUIRE CENTRU CULTURAL INTEGRAT ȘI SPAȚII PUBLICE PENTRU COMUNITATE”</w:t>
      </w:r>
      <w:r>
        <w:rPr>
          <w:rFonts w:eastAsia="Arial"/>
          <w:b/>
          <w:sz w:val="24"/>
        </w:rPr>
        <w:br/>
        <w:t>Comuna Clinceni, județul Ilfov</w:t>
      </w:r>
    </w:p>
    <w:p w14:paraId="00E422F2" w14:textId="77777777" w:rsidR="009130D8" w:rsidRDefault="00115071" w:rsidP="00C6654B">
      <w:pPr>
        <w:pStyle w:val="FirstParagraph"/>
        <w:jc w:val="center"/>
      </w:pPr>
      <w:r>
        <w:t>Nr. ________ / Data ____________</w:t>
      </w:r>
    </w:p>
    <w:p w14:paraId="4B1D579C" w14:textId="77777777" w:rsidR="00C6654B" w:rsidRDefault="00C6654B" w:rsidP="00C6654B">
      <w:pPr>
        <w:pStyle w:val="BodyText"/>
      </w:pPr>
    </w:p>
    <w:p w14:paraId="3FB6D044" w14:textId="77777777" w:rsidR="00C6654B" w:rsidRPr="00C6654B" w:rsidRDefault="00C6654B" w:rsidP="00C6654B">
      <w:pPr>
        <w:pStyle w:val="BodyText"/>
      </w:pPr>
    </w:p>
    <w:p w14:paraId="6360A8C7" w14:textId="77777777" w:rsidR="009130D8" w:rsidRDefault="00115071">
      <w:pPr>
        <w:pStyle w:val="Heading2"/>
      </w:pPr>
      <w:bookmarkStart w:id="0" w:name="i.-părțile-acordului"/>
      <w:r>
        <w:rPr>
          <w:rFonts w:ascii="Arial" w:eastAsia="Arial" w:hAnsi="Arial"/>
          <w:b/>
          <w:sz w:val="20"/>
        </w:rPr>
        <w:t>I. PĂRȚILE ACORDULUI</w:t>
      </w:r>
    </w:p>
    <w:p w14:paraId="0E37BF99" w14:textId="77777777" w:rsidR="009130D8" w:rsidRDefault="00115071">
      <w:pPr>
        <w:pStyle w:val="Heading3"/>
      </w:pPr>
      <w:bookmarkStart w:id="1" w:name="comuna-vidra-județul-ilfov"/>
      <w:r>
        <w:rPr>
          <w:rFonts w:eastAsia="Arial"/>
          <w:sz w:val="20"/>
        </w:rPr>
        <w:t>1. Comuna Clinceni, județul Ilfov</w:t>
      </w:r>
    </w:p>
    <w:p w14:paraId="0BBE1A3D" w14:textId="77777777" w:rsidR="009130D8" w:rsidRDefault="00115071">
      <w:pPr>
        <w:pStyle w:val="FirstParagraph"/>
      </w:pPr>
      <w:r>
        <w:rPr>
          <w:b/>
          <w:bCs/>
        </w:rPr>
        <w:t>Comuna Clinceni, cu sediul în ____________________________, cod fiscal ____________, reprezentată legal prin Primar ____________________________, în calitate de beneficiar/proprietar/administrator al infrastructurii publice, denumită în continuare Comuna Clinceni sau UAT Clinceni,</w:t>
      </w:r>
    </w:p>
    <w:p w14:paraId="17015ED8" w14:textId="77777777" w:rsidR="009130D8" w:rsidRDefault="00115071">
      <w:pPr>
        <w:pStyle w:val="BodyText"/>
      </w:pPr>
      <w:r>
        <w:t>și</w:t>
      </w:r>
    </w:p>
    <w:p w14:paraId="2AA03F4A" w14:textId="77777777" w:rsidR="009130D8" w:rsidRDefault="00115071">
      <w:pPr>
        <w:pStyle w:val="Heading3"/>
      </w:pPr>
      <w:bookmarkStart w:id="2" w:name="partenerul-selectat"/>
      <w:bookmarkEnd w:id="1"/>
      <w:r>
        <w:rPr>
          <w:rFonts w:eastAsia="Arial"/>
          <w:sz w:val="20"/>
        </w:rPr>
        <w:t>2. Partenerul selectat</w:t>
      </w:r>
    </w:p>
    <w:p w14:paraId="60A8C3E9" w14:textId="77777777" w:rsidR="009130D8" w:rsidRDefault="00115071">
      <w:pPr>
        <w:pStyle w:val="FirstParagraph"/>
      </w:pPr>
      <w:r>
        <w:rPr>
          <w:b/>
          <w:bCs/>
        </w:rPr>
        <w:t>[Denumirea partenerului]</w:t>
      </w:r>
      <w:r>
        <w:t xml:space="preserve">, cu sediul în ____________________________, cod de identificare fiscală ____________, înscrisă în ____________________________, reprezentată legal prin ____________________________, având funcția de ____________________________, denumită în continuare </w:t>
      </w:r>
      <w:r>
        <w:rPr>
          <w:b/>
          <w:bCs/>
        </w:rPr>
        <w:t>Partenerul</w:t>
      </w:r>
      <w:r>
        <w:t>,</w:t>
      </w:r>
    </w:p>
    <w:p w14:paraId="4570AD2B" w14:textId="77777777" w:rsidR="009130D8" w:rsidRDefault="00115071">
      <w:pPr>
        <w:pStyle w:val="BodyText"/>
      </w:pPr>
      <w:r>
        <w:t xml:space="preserve">denumite împreună </w:t>
      </w:r>
      <w:r>
        <w:rPr>
          <w:b/>
          <w:bCs/>
        </w:rPr>
        <w:t>Părțile</w:t>
      </w:r>
      <w:r>
        <w:t>,</w:t>
      </w:r>
    </w:p>
    <w:p w14:paraId="0EB01733" w14:textId="77777777" w:rsidR="009130D8" w:rsidRDefault="00115071">
      <w:pPr>
        <w:pStyle w:val="BodyText"/>
      </w:pPr>
      <w:r>
        <w:t>au convenit încheierea prezentului Acord de parteneriat pentru implementarea activităților și sprijinirea operării infrastructurii aferente obiectivului de investiții „Construire Centru Cultural Integrat și spații publice pentru comunitate”, Comuna Clinceni, județul Ilfov.</w:t>
      </w:r>
    </w:p>
    <w:p w14:paraId="1476CB6F" w14:textId="77777777" w:rsidR="009130D8" w:rsidRDefault="009130D8"/>
    <w:p w14:paraId="2C6714E0" w14:textId="77777777" w:rsidR="009130D8" w:rsidRDefault="00115071">
      <w:pPr>
        <w:pStyle w:val="Heading2"/>
      </w:pPr>
      <w:bookmarkStart w:id="3" w:name="ii.-preambul"/>
      <w:bookmarkEnd w:id="0"/>
      <w:bookmarkEnd w:id="2"/>
      <w:r>
        <w:rPr>
          <w:rFonts w:ascii="Arial" w:eastAsia="Arial" w:hAnsi="Arial"/>
          <w:b/>
          <w:sz w:val="20"/>
        </w:rPr>
        <w:t>II. PREAMBUL</w:t>
      </w:r>
    </w:p>
    <w:p w14:paraId="0998AE05" w14:textId="77777777" w:rsidR="009130D8" w:rsidRDefault="00115071">
      <w:pPr>
        <w:pStyle w:val="FirstParagraph"/>
      </w:pPr>
      <w:r>
        <w:t>Având în vedere:</w:t>
      </w:r>
    </w:p>
    <w:p w14:paraId="4158A4B9" w14:textId="77777777" w:rsidR="009130D8" w:rsidRDefault="00115071" w:rsidP="00115071">
      <w:pPr>
        <w:numPr>
          <w:ilvl w:val="0"/>
          <w:numId w:val="1"/>
        </w:numPr>
      </w:pPr>
      <w:r>
        <w:t>interesul Comunei Clinceni de a asigura utilizarea publică, transparentă, nediscriminatorie și sustenabilă a Centrului Cultural Integrat și a spațiilor publice pentru comunitate;</w:t>
      </w:r>
    </w:p>
    <w:p w14:paraId="00B41BD0" w14:textId="77777777" w:rsidR="009130D8" w:rsidRDefault="00115071" w:rsidP="00115071">
      <w:pPr>
        <w:numPr>
          <w:ilvl w:val="0"/>
          <w:numId w:val="1"/>
        </w:numPr>
      </w:pPr>
      <w:r>
        <w:t>necesitatea implementării unui program anual de activități culturale, educaționale, sportive, recreative, comunitare, intergeneraționale, sociale și de mediu;</w:t>
      </w:r>
    </w:p>
    <w:p w14:paraId="189B9C6F" w14:textId="77777777" w:rsidR="009130D8" w:rsidRDefault="00115071" w:rsidP="00115071">
      <w:pPr>
        <w:numPr>
          <w:ilvl w:val="0"/>
          <w:numId w:val="1"/>
        </w:numPr>
      </w:pPr>
      <w:r>
        <w:t>caracterul multifuncțional al infrastructurii, care include spații interioare și exterioare destinate activităților comunitare, culturale, educaționale, sportive și de agrement;</w:t>
      </w:r>
    </w:p>
    <w:p w14:paraId="24CD05B3" w14:textId="77777777" w:rsidR="009130D8" w:rsidRDefault="00115071" w:rsidP="00115071">
      <w:pPr>
        <w:numPr>
          <w:ilvl w:val="0"/>
          <w:numId w:val="1"/>
        </w:numPr>
      </w:pPr>
      <w:r>
        <w:t>obligația de a asigura accesul egal al locuitorilor la infrastructura creată și de a contribui la incluziunea socială în cadrul comunității;</w:t>
      </w:r>
    </w:p>
    <w:p w14:paraId="127B8850" w14:textId="77777777" w:rsidR="009130D8" w:rsidRDefault="00115071">
      <w:pPr>
        <w:pStyle w:val="FirstParagraph"/>
      </w:pPr>
      <w:proofErr w:type="spellStart"/>
      <w:r>
        <w:t>Părțile</w:t>
      </w:r>
      <w:proofErr w:type="spellEnd"/>
      <w:r>
        <w:t xml:space="preserve"> </w:t>
      </w:r>
      <w:proofErr w:type="spellStart"/>
      <w:r>
        <w:t>convin</w:t>
      </w:r>
      <w:proofErr w:type="spellEnd"/>
      <w:r>
        <w:t xml:space="preserve"> </w:t>
      </w:r>
      <w:proofErr w:type="spellStart"/>
      <w:r>
        <w:t>să</w:t>
      </w:r>
      <w:proofErr w:type="spellEnd"/>
      <w:r>
        <w:t xml:space="preserve"> </w:t>
      </w:r>
      <w:proofErr w:type="spellStart"/>
      <w:r>
        <w:t>colaboreze</w:t>
      </w:r>
      <w:proofErr w:type="spellEnd"/>
      <w:r>
        <w:t xml:space="preserve"> în condițiile prezentului acord.</w:t>
      </w:r>
    </w:p>
    <w:p w14:paraId="28291B03" w14:textId="77777777" w:rsidR="009130D8" w:rsidRDefault="009130D8"/>
    <w:p w14:paraId="4BFE1389" w14:textId="77777777" w:rsidR="009130D8" w:rsidRDefault="00115071">
      <w:pPr>
        <w:pStyle w:val="Heading2"/>
      </w:pPr>
      <w:bookmarkStart w:id="4" w:name="iii.-definiții"/>
      <w:bookmarkEnd w:id="3"/>
      <w:r>
        <w:rPr>
          <w:rFonts w:ascii="Arial" w:eastAsia="Arial" w:hAnsi="Arial"/>
          <w:b/>
          <w:sz w:val="20"/>
        </w:rPr>
        <w:lastRenderedPageBreak/>
        <w:t>III. DEFINIȚII</w:t>
      </w:r>
    </w:p>
    <w:p w14:paraId="6D40599D" w14:textId="77777777" w:rsidR="009130D8" w:rsidRDefault="00115071">
      <w:pPr>
        <w:pStyle w:val="FirstParagraph"/>
      </w:pPr>
      <w:r>
        <w:t>În sensul prezentului acord, termenii de mai jos au următoarele semnificații:</w:t>
      </w:r>
    </w:p>
    <w:p w14:paraId="58BADCFC" w14:textId="5E343856" w:rsidR="009130D8" w:rsidRDefault="00115071">
      <w:pPr>
        <w:pStyle w:val="BodyText"/>
      </w:pPr>
      <w:r>
        <w:t>Centrul / Infrastructura – infrastructura publică realizată prin proiectul „Construire Centru Cultural Integrat și spații publice pentru comunitate”, amplasată în comuna Clinceni, sat Clinceni, Strada Carierei nr. 58, nr. cadastral 64436</w:t>
      </w:r>
    </w:p>
    <w:p w14:paraId="13BCA09E" w14:textId="77777777" w:rsidR="009130D8" w:rsidRDefault="00115071">
      <w:pPr>
        <w:pStyle w:val="BodyText"/>
      </w:pPr>
      <w:r>
        <w:rPr>
          <w:b/>
          <w:bCs/>
        </w:rPr>
        <w:t>Infrastructura</w:t>
      </w:r>
      <w:r>
        <w:t xml:space="preserve"> – totalitatea spațiilor, dotărilor, echipamentelor, amenajărilor interioare și exterioare puse la dispoziție pentru activitățile centrului.</w:t>
      </w:r>
    </w:p>
    <w:p w14:paraId="466A848C" w14:textId="77777777" w:rsidR="009130D8" w:rsidRPr="005C38AA" w:rsidRDefault="00115071">
      <w:pPr>
        <w:pStyle w:val="BodyText"/>
      </w:pPr>
      <w:r>
        <w:rPr>
          <w:b/>
          <w:bCs/>
        </w:rPr>
        <w:t xml:space="preserve">Program anual de activități – </w:t>
      </w:r>
      <w:r w:rsidRPr="005C38AA">
        <w:t>ansamblul activităților recurente, lunare, trimestriale și anuale derulate în cadrul centrului, aprobat de Comuna Clinceni.</w:t>
      </w:r>
    </w:p>
    <w:p w14:paraId="7F6BBCB5" w14:textId="77777777" w:rsidR="009130D8" w:rsidRDefault="00115071">
      <w:pPr>
        <w:pStyle w:val="BodyText"/>
      </w:pPr>
      <w:r>
        <w:rPr>
          <w:b/>
          <w:bCs/>
        </w:rPr>
        <w:t>Activitate</w:t>
      </w:r>
      <w:r>
        <w:t xml:space="preserve"> – eveniment, atelier, curs, club, întâlnire, consultare, sesiune sportivă, activitate recreativă, activitate culturală, educațională, socială, de mediu sau de incluziune organizată în cadrul centrului.</w:t>
      </w:r>
    </w:p>
    <w:p w14:paraId="63336164" w14:textId="77777777" w:rsidR="009130D8" w:rsidRDefault="00115071">
      <w:pPr>
        <w:pStyle w:val="BodyText"/>
      </w:pPr>
      <w:r>
        <w:rPr>
          <w:b/>
          <w:bCs/>
        </w:rPr>
        <w:t>Utilizator / participant / vizitator</w:t>
      </w:r>
      <w:r>
        <w:t xml:space="preserve"> – persoana care accesează centrul sau una dintre facilitățile acestuia, fie pentru participarea la o activitate organizată, fie pentru utilizarea unui spațiu pus la dispoziția comunității.</w:t>
      </w:r>
    </w:p>
    <w:p w14:paraId="452C1A10" w14:textId="77777777" w:rsidR="009130D8" w:rsidRDefault="00115071">
      <w:pPr>
        <w:pStyle w:val="BodyText"/>
      </w:pPr>
      <w:r>
        <w:rPr>
          <w:b/>
          <w:bCs/>
        </w:rPr>
        <w:t>Vizită</w:t>
      </w:r>
      <w:r>
        <w:t xml:space="preserve"> – participarea fizică a unei persoane la o activitate/eveniment sau accesul fizic într-un spațiu al centrului, indiferent dacă activitatea este gratuită, cu acces liber sau organizată pe bază de înscriere.</w:t>
      </w:r>
    </w:p>
    <w:p w14:paraId="47F09E65" w14:textId="77777777" w:rsidR="009130D8" w:rsidRDefault="00115071">
      <w:pPr>
        <w:pStyle w:val="BodyText"/>
      </w:pPr>
      <w:r>
        <w:rPr>
          <w:b/>
          <w:bCs/>
        </w:rPr>
        <w:t>Indicatori</w:t>
      </w:r>
      <w:r>
        <w:t xml:space="preserve"> – țintele minime asumate privind numărul de activități, participanți, vizite, categorii de public, activități NEB, activități de incluziune și utilizarea facilităților centrului.</w:t>
      </w:r>
    </w:p>
    <w:p w14:paraId="74F96693" w14:textId="77777777" w:rsidR="009130D8" w:rsidRDefault="00115071">
      <w:pPr>
        <w:pStyle w:val="BodyText"/>
      </w:pPr>
      <w:r>
        <w:rPr>
          <w:b/>
          <w:bCs/>
        </w:rPr>
        <w:t>NEB</w:t>
      </w:r>
      <w:r>
        <w:t xml:space="preserve"> – Noul Bauhaus European, abordare bazată pe sustenabilitate, estetică, incluziune și participare comunitară.</w:t>
      </w:r>
    </w:p>
    <w:p w14:paraId="1EE10619" w14:textId="77777777" w:rsidR="009130D8" w:rsidRDefault="009130D8"/>
    <w:p w14:paraId="39B3A7C0" w14:textId="77777777" w:rsidR="009130D8" w:rsidRDefault="00115071">
      <w:pPr>
        <w:pStyle w:val="Heading2"/>
      </w:pPr>
      <w:bookmarkStart w:id="5" w:name="iv.-obiectul-acordului"/>
      <w:bookmarkEnd w:id="4"/>
      <w:r>
        <w:rPr>
          <w:rFonts w:ascii="Arial" w:eastAsia="Arial" w:hAnsi="Arial"/>
          <w:b/>
          <w:sz w:val="20"/>
        </w:rPr>
        <w:t>IV. OBIECTUL ACORDULUI</w:t>
      </w:r>
    </w:p>
    <w:p w14:paraId="3C375335" w14:textId="77777777" w:rsidR="009130D8" w:rsidRDefault="00115071">
      <w:pPr>
        <w:pStyle w:val="Heading3"/>
      </w:pPr>
      <w:bookmarkStart w:id="6" w:name="art.-1.-obiectul-acordului"/>
      <w:r>
        <w:rPr>
          <w:rFonts w:eastAsia="Arial"/>
          <w:b/>
          <w:sz w:val="20"/>
        </w:rPr>
        <w:t>Art. 1. Obiectul acordului</w:t>
      </w:r>
    </w:p>
    <w:p w14:paraId="317FE5A8" w14:textId="77777777" w:rsidR="009130D8" w:rsidRDefault="00115071" w:rsidP="00115071">
      <w:pPr>
        <w:numPr>
          <w:ilvl w:val="0"/>
          <w:numId w:val="2"/>
        </w:numPr>
      </w:pPr>
      <w:r>
        <w:t>Prezentul acord stabilește cadrul de colaborare dintre Comuna Clinceni și Partener pentru implementarea activităților și sprijinirea operării infrastructurii aferente Centrului Cultural Integrat și spațiilor publice pentru comunitate în Comuna Clinceni.</w:t>
      </w:r>
    </w:p>
    <w:p w14:paraId="129A29DD" w14:textId="77777777" w:rsidR="009130D8" w:rsidRDefault="00115071" w:rsidP="00115071">
      <w:pPr>
        <w:numPr>
          <w:ilvl w:val="0"/>
          <w:numId w:val="2"/>
        </w:numPr>
      </w:pPr>
      <w:r>
        <w:t>Parteneriatul are ca obiect:</w:t>
      </w:r>
    </w:p>
    <w:p w14:paraId="3F44AFDE" w14:textId="77777777" w:rsidR="009130D8" w:rsidRDefault="00115071" w:rsidP="00115071">
      <w:pPr>
        <w:numPr>
          <w:ilvl w:val="1"/>
          <w:numId w:val="3"/>
        </w:numPr>
      </w:pPr>
      <w:r>
        <w:t>sprijinirea elaborării, actualizării și implementării programului anual de activități al centrului;</w:t>
      </w:r>
    </w:p>
    <w:p w14:paraId="491BB469" w14:textId="77777777" w:rsidR="009130D8" w:rsidRDefault="00115071" w:rsidP="00115071">
      <w:pPr>
        <w:numPr>
          <w:ilvl w:val="1"/>
          <w:numId w:val="3"/>
        </w:numPr>
      </w:pPr>
      <w:r>
        <w:t>organizarea și derularea de activități culturale, educaționale, sportive, recreative, sociale, comunitare, intergeneraționale, de mediu și de incluziune;</w:t>
      </w:r>
    </w:p>
    <w:p w14:paraId="46E4F50A" w14:textId="77777777" w:rsidR="009130D8" w:rsidRDefault="00115071" w:rsidP="00115071">
      <w:pPr>
        <w:numPr>
          <w:ilvl w:val="1"/>
          <w:numId w:val="3"/>
        </w:numPr>
      </w:pPr>
      <w:r>
        <w:t>activarea funcțiunilor interioare și exterioare ale centrului;</w:t>
      </w:r>
    </w:p>
    <w:p w14:paraId="589952C1" w14:textId="77777777" w:rsidR="009130D8" w:rsidRDefault="00115071" w:rsidP="00115071">
      <w:pPr>
        <w:numPr>
          <w:ilvl w:val="1"/>
          <w:numId w:val="3"/>
        </w:numPr>
      </w:pPr>
      <w:r>
        <w:t>atragerea și implicarea comunității locale;</w:t>
      </w:r>
    </w:p>
    <w:p w14:paraId="0D0892F4" w14:textId="77777777" w:rsidR="009130D8" w:rsidRDefault="00115071" w:rsidP="00115071">
      <w:pPr>
        <w:numPr>
          <w:ilvl w:val="1"/>
          <w:numId w:val="3"/>
        </w:numPr>
      </w:pPr>
      <w:r>
        <w:t>monitorizarea participării și raportarea indicatorilor de utilizare;</w:t>
      </w:r>
    </w:p>
    <w:p w14:paraId="1CFA5024" w14:textId="77777777" w:rsidR="009130D8" w:rsidRDefault="00115071" w:rsidP="00115071">
      <w:pPr>
        <w:numPr>
          <w:ilvl w:val="1"/>
          <w:numId w:val="3"/>
        </w:numPr>
      </w:pPr>
      <w:r>
        <w:t>promovarea accesului egal, nediscriminatoriu și incluziv la infrastructură;</w:t>
      </w:r>
    </w:p>
    <w:p w14:paraId="49E14314" w14:textId="77777777" w:rsidR="009130D8" w:rsidRDefault="00115071" w:rsidP="00115071">
      <w:pPr>
        <w:numPr>
          <w:ilvl w:val="1"/>
          <w:numId w:val="3"/>
        </w:numPr>
      </w:pPr>
      <w:r>
        <w:t>susținerea utilizării eficiente, responsabile și sustenabile a infrastructurii.</w:t>
      </w:r>
    </w:p>
    <w:p w14:paraId="61D7337A" w14:textId="77777777" w:rsidR="009130D8" w:rsidRDefault="00115071" w:rsidP="00115071">
      <w:pPr>
        <w:numPr>
          <w:ilvl w:val="0"/>
          <w:numId w:val="2"/>
        </w:numPr>
      </w:pPr>
      <w:r>
        <w:t>Prezentul acord nu transferă dreptul de proprietate sau de administrare asupra infrastructurii și nu conferă Partenerului un drept exclusiv, permanent sau nelimitat de folosință asupra spațiilor centrului. Utilizarea spațiilor se face exclusiv pentru activitățile aprobate de Comuna Clinceni, în limita calendarului și regulamentului de funcționare.</w:t>
      </w:r>
    </w:p>
    <w:p w14:paraId="17DEA7AA" w14:textId="77777777" w:rsidR="009130D8" w:rsidRDefault="00115071" w:rsidP="00115071">
      <w:pPr>
        <w:numPr>
          <w:ilvl w:val="0"/>
          <w:numId w:val="2"/>
        </w:numPr>
      </w:pPr>
      <w:r>
        <w:t>Infrastructura rămâne în proprietatea/administrarea Comunei Clinceni și va fi utilizată conform regulamentului de funcționare aprobat de autoritatea locală.</w:t>
      </w:r>
    </w:p>
    <w:p w14:paraId="53D2DE27" w14:textId="77777777" w:rsidR="009130D8" w:rsidRDefault="009130D8"/>
    <w:p w14:paraId="5BA15D40" w14:textId="77777777" w:rsidR="009130D8" w:rsidRDefault="00115071">
      <w:pPr>
        <w:pStyle w:val="Heading2"/>
      </w:pPr>
      <w:bookmarkStart w:id="7" w:name="v.-scopul-și-obiectivele-parteneriatului"/>
      <w:bookmarkEnd w:id="5"/>
      <w:bookmarkEnd w:id="6"/>
      <w:r>
        <w:rPr>
          <w:rFonts w:ascii="Arial" w:eastAsia="Arial" w:hAnsi="Arial"/>
          <w:b/>
          <w:sz w:val="20"/>
        </w:rPr>
        <w:t>V. SCOPUL ȘI OBIECTIVELE PARTENERIATULUI</w:t>
      </w:r>
    </w:p>
    <w:p w14:paraId="58834D58" w14:textId="77777777" w:rsidR="009130D8" w:rsidRDefault="00115071">
      <w:pPr>
        <w:pStyle w:val="Heading3"/>
      </w:pPr>
      <w:bookmarkStart w:id="8" w:name="art.-2.-scopul-parteneriatului"/>
      <w:r>
        <w:rPr>
          <w:rFonts w:eastAsia="Arial"/>
          <w:b/>
          <w:sz w:val="20"/>
        </w:rPr>
        <w:t>Art. 2. Scopul parteneriatului</w:t>
      </w:r>
    </w:p>
    <w:p w14:paraId="403B14CA" w14:textId="77777777" w:rsidR="009130D8" w:rsidRDefault="00115071">
      <w:pPr>
        <w:pStyle w:val="FirstParagraph"/>
      </w:pPr>
      <w:r>
        <w:t>Scopul parteneriatului este utilizarea activă, permanentă, incluzivă și sustenabilă a Centrului Cultural Integrat Clinceni și a spațiilor publice pentru comunitate, prin dezvoltarea unui program de activități adaptat nevoilor comunității și funcțiunilor infrastructurii.</w:t>
      </w:r>
    </w:p>
    <w:p w14:paraId="359971D5" w14:textId="77777777" w:rsidR="009130D8" w:rsidRDefault="00115071">
      <w:pPr>
        <w:pStyle w:val="Heading3"/>
      </w:pPr>
      <w:bookmarkStart w:id="9" w:name="art.-3.-obiectivele-parteneriatului"/>
      <w:bookmarkEnd w:id="8"/>
      <w:r>
        <w:rPr>
          <w:rFonts w:eastAsia="Arial"/>
          <w:b/>
          <w:sz w:val="20"/>
        </w:rPr>
        <w:t>Art. 3. Obiectivele parteneriatului</w:t>
      </w:r>
    </w:p>
    <w:p w14:paraId="5AB0DA29" w14:textId="77777777" w:rsidR="009130D8" w:rsidRDefault="00115071">
      <w:pPr>
        <w:pStyle w:val="FirstParagraph"/>
      </w:pPr>
      <w:r>
        <w:t>Parteneriatul urmărește:</w:t>
      </w:r>
    </w:p>
    <w:p w14:paraId="4DAE324E" w14:textId="77777777" w:rsidR="009130D8" w:rsidRDefault="00115071" w:rsidP="00115071">
      <w:pPr>
        <w:numPr>
          <w:ilvl w:val="0"/>
          <w:numId w:val="4"/>
        </w:numPr>
      </w:pPr>
      <w:r>
        <w:t>creșterea accesului locuitorilor Comunei Clinceni la activități culturale, educaționale, sportive, recreative și comunitare;</w:t>
      </w:r>
    </w:p>
    <w:p w14:paraId="2ECCCB41" w14:textId="77777777" w:rsidR="009130D8" w:rsidRDefault="00115071" w:rsidP="00115071">
      <w:pPr>
        <w:numPr>
          <w:ilvl w:val="0"/>
          <w:numId w:val="4"/>
        </w:numPr>
      </w:pPr>
      <w:r>
        <w:t>utilizarea constantă a tuturor funcțiunilor centrului;</w:t>
      </w:r>
    </w:p>
    <w:p w14:paraId="019E4C31" w14:textId="77777777" w:rsidR="009130D8" w:rsidRDefault="00115071" w:rsidP="00115071">
      <w:pPr>
        <w:numPr>
          <w:ilvl w:val="0"/>
          <w:numId w:val="4"/>
        </w:numPr>
      </w:pPr>
      <w:r>
        <w:t>organizarea de activități pentru copii, tineri, adulți, familii, seniori, persoane vulnerabile și persoane cu dizabilități;</w:t>
      </w:r>
    </w:p>
    <w:p w14:paraId="30DDA388" w14:textId="77777777" w:rsidR="009130D8" w:rsidRDefault="00115071" w:rsidP="00115071">
      <w:pPr>
        <w:numPr>
          <w:ilvl w:val="0"/>
          <w:numId w:val="4"/>
        </w:numPr>
      </w:pPr>
      <w:r>
        <w:t>reducerea izolării sociale și consolidarea relațiilor comunitare;</w:t>
      </w:r>
    </w:p>
    <w:p w14:paraId="41D766EF" w14:textId="77777777" w:rsidR="009130D8" w:rsidRDefault="00115071" w:rsidP="00115071">
      <w:pPr>
        <w:numPr>
          <w:ilvl w:val="0"/>
          <w:numId w:val="4"/>
        </w:numPr>
      </w:pPr>
      <w:r>
        <w:t>stimularea participării civice și a implicării cetățenilor;</w:t>
      </w:r>
    </w:p>
    <w:p w14:paraId="7F94AB96" w14:textId="77777777" w:rsidR="009130D8" w:rsidRDefault="00115071" w:rsidP="00115071">
      <w:pPr>
        <w:numPr>
          <w:ilvl w:val="0"/>
          <w:numId w:val="4"/>
        </w:numPr>
      </w:pPr>
      <w:r>
        <w:t>promovarea sportului, mișcării și a unui stil de viață activ;</w:t>
      </w:r>
    </w:p>
    <w:p w14:paraId="05878A0A" w14:textId="77777777" w:rsidR="009130D8" w:rsidRDefault="00115071" w:rsidP="00115071">
      <w:pPr>
        <w:numPr>
          <w:ilvl w:val="0"/>
          <w:numId w:val="4"/>
        </w:numPr>
      </w:pPr>
      <w:r>
        <w:t>dezvoltarea competențelor prin educație non-formală;</w:t>
      </w:r>
    </w:p>
    <w:p w14:paraId="3BC74E84" w14:textId="77777777" w:rsidR="009130D8" w:rsidRDefault="00115071" w:rsidP="00115071">
      <w:pPr>
        <w:numPr>
          <w:ilvl w:val="0"/>
          <w:numId w:val="4"/>
        </w:numPr>
      </w:pPr>
      <w:r>
        <w:t>promovarea identității locale și a memoriei comunitare;</w:t>
      </w:r>
    </w:p>
    <w:p w14:paraId="681BF039" w14:textId="77777777" w:rsidR="009130D8" w:rsidRDefault="00115071" w:rsidP="00115071">
      <w:pPr>
        <w:numPr>
          <w:ilvl w:val="0"/>
          <w:numId w:val="4"/>
        </w:numPr>
      </w:pPr>
      <w:r>
        <w:t>integrarea principiilor NEB, DNSH, dezvoltare durabilă și economie circulară;</w:t>
      </w:r>
    </w:p>
    <w:p w14:paraId="12DBA57C" w14:textId="77777777" w:rsidR="009130D8" w:rsidRDefault="00115071" w:rsidP="00115071">
      <w:pPr>
        <w:numPr>
          <w:ilvl w:val="0"/>
          <w:numId w:val="4"/>
        </w:numPr>
      </w:pPr>
      <w:r>
        <w:t>monitorizarea și raportarea transparentă a utilizării infrastructurii.</w:t>
      </w:r>
    </w:p>
    <w:p w14:paraId="0F68334F" w14:textId="77777777" w:rsidR="009130D8" w:rsidRDefault="009130D8"/>
    <w:p w14:paraId="2B850616" w14:textId="77777777" w:rsidR="009130D8" w:rsidRDefault="00115071">
      <w:pPr>
        <w:pStyle w:val="Heading2"/>
      </w:pPr>
      <w:bookmarkStart w:id="10" w:name="vi.-durata-acordului"/>
      <w:bookmarkEnd w:id="7"/>
      <w:bookmarkEnd w:id="9"/>
      <w:r>
        <w:rPr>
          <w:rFonts w:ascii="Arial" w:eastAsia="Arial" w:hAnsi="Arial"/>
          <w:b/>
          <w:sz w:val="20"/>
        </w:rPr>
        <w:t>VI. DURATA ACORDULUI</w:t>
      </w:r>
    </w:p>
    <w:p w14:paraId="29475029" w14:textId="77777777" w:rsidR="009130D8" w:rsidRDefault="00115071">
      <w:pPr>
        <w:pStyle w:val="Heading3"/>
      </w:pPr>
      <w:bookmarkStart w:id="11" w:name="art.-4.-durata"/>
      <w:r>
        <w:rPr>
          <w:rFonts w:eastAsia="Arial"/>
          <w:b/>
          <w:sz w:val="20"/>
        </w:rPr>
        <w:t>Art. 4. Durata</w:t>
      </w:r>
    </w:p>
    <w:p w14:paraId="2FDB0A64" w14:textId="77777777" w:rsidR="009130D8" w:rsidRDefault="00115071" w:rsidP="00115071">
      <w:pPr>
        <w:numPr>
          <w:ilvl w:val="0"/>
          <w:numId w:val="5"/>
        </w:numPr>
      </w:pPr>
      <w:r>
        <w:t xml:space="preserve">Prezentul acord se încheie pentru o perioadă de </w:t>
      </w:r>
      <w:r>
        <w:rPr>
          <w:b/>
          <w:bCs/>
        </w:rPr>
        <w:t>minimum 5 ani</w:t>
      </w:r>
      <w:r>
        <w:t>, începând cu data semnării de către ambele părți, respectiv pentru perioada de durabilitate/sustenabilitate a investiției.</w:t>
      </w:r>
    </w:p>
    <w:p w14:paraId="012A5B79" w14:textId="77777777" w:rsidR="009130D8" w:rsidRDefault="00115071" w:rsidP="00115071">
      <w:pPr>
        <w:numPr>
          <w:ilvl w:val="0"/>
          <w:numId w:val="5"/>
        </w:numPr>
      </w:pPr>
      <w:r>
        <w:t>Durata acordului poate fi prelungită prin act adițional, cu acordul părților și cu respectarea legislației aplicabile.</w:t>
      </w:r>
    </w:p>
    <w:p w14:paraId="5103ECD3" w14:textId="77777777" w:rsidR="009130D8" w:rsidRDefault="00115071" w:rsidP="00115071">
      <w:pPr>
        <w:numPr>
          <w:ilvl w:val="0"/>
          <w:numId w:val="5"/>
        </w:numPr>
      </w:pPr>
      <w:r>
        <w:t>În cazul în care proiectul de finanțare sau obligațiile asumate de Comuna Clinceni impun o perioadă diferită de sustenabilitate, durata prezentului acord se va corela cu perioada prevăzută în contractul de finanțare și/sau în documentele proiectului.</w:t>
      </w:r>
    </w:p>
    <w:p w14:paraId="1EA13984" w14:textId="77777777" w:rsidR="009130D8" w:rsidRDefault="009130D8"/>
    <w:p w14:paraId="2A283A3F" w14:textId="77777777" w:rsidR="009130D8" w:rsidRDefault="00115071">
      <w:pPr>
        <w:pStyle w:val="Heading2"/>
      </w:pPr>
      <w:bookmarkStart w:id="12" w:name="Xe102237947b8c3ab891d2a8bcc96fd3e559ea21"/>
      <w:bookmarkEnd w:id="10"/>
      <w:bookmarkEnd w:id="11"/>
      <w:r>
        <w:rPr>
          <w:rFonts w:ascii="Arial" w:eastAsia="Arial" w:hAnsi="Arial"/>
          <w:b/>
          <w:sz w:val="20"/>
        </w:rPr>
        <w:t>VII. FUNCȚIUNILE INFRASTRUCTURII VIZATE DE PARTENERIAT</w:t>
      </w:r>
    </w:p>
    <w:p w14:paraId="644F4CB0" w14:textId="77777777" w:rsidR="009130D8" w:rsidRDefault="00115071">
      <w:pPr>
        <w:pStyle w:val="Heading3"/>
      </w:pPr>
      <w:bookmarkStart w:id="13" w:name="art.-5.-spații-și-facilități-vizate"/>
      <w:r>
        <w:rPr>
          <w:rFonts w:eastAsia="Arial"/>
          <w:b/>
          <w:sz w:val="20"/>
        </w:rPr>
        <w:t>Art. 5. Spații și facilități vizate</w:t>
      </w:r>
    </w:p>
    <w:p w14:paraId="513DF8EB" w14:textId="77777777" w:rsidR="009130D8" w:rsidRDefault="00115071">
      <w:pPr>
        <w:pStyle w:val="FirstParagraph"/>
      </w:pPr>
      <w:r>
        <w:t>Activitățile parteneriatului pot utiliza, conform programării aprobate, următoarele spații și facilități:</w:t>
      </w:r>
    </w:p>
    <w:p w14:paraId="5183284F" w14:textId="77777777" w:rsidR="009130D8" w:rsidRDefault="00115071" w:rsidP="00115071">
      <w:pPr>
        <w:numPr>
          <w:ilvl w:val="0"/>
          <w:numId w:val="6"/>
        </w:numPr>
      </w:pPr>
      <w:r>
        <w:t>spații expoziționale, spații multifuncționale și zone pentru activități culturale, educaționale și comunitare;</w:t>
      </w:r>
    </w:p>
    <w:p w14:paraId="2FAE4FD8" w14:textId="77777777" w:rsidR="009130D8" w:rsidRDefault="00115071" w:rsidP="00115071">
      <w:pPr>
        <w:numPr>
          <w:ilvl w:val="0"/>
          <w:numId w:val="6"/>
        </w:numPr>
      </w:pPr>
      <w:r>
        <w:t>spații pentru ateliere, cursuri, cluburi tematice și activități educaționale;</w:t>
      </w:r>
    </w:p>
    <w:p w14:paraId="4D39CF95" w14:textId="77777777" w:rsidR="009130D8" w:rsidRDefault="00115071" w:rsidP="00115071">
      <w:pPr>
        <w:numPr>
          <w:ilvl w:val="0"/>
          <w:numId w:val="6"/>
        </w:numPr>
      </w:pPr>
      <w:r>
        <w:t>holuri, zone de circulație și zone de informare publică;</w:t>
      </w:r>
    </w:p>
    <w:p w14:paraId="3DDD7739" w14:textId="77777777" w:rsidR="009130D8" w:rsidRDefault="00115071" w:rsidP="00115071">
      <w:pPr>
        <w:numPr>
          <w:ilvl w:val="0"/>
          <w:numId w:val="6"/>
        </w:numPr>
      </w:pPr>
      <w:r>
        <w:lastRenderedPageBreak/>
        <w:t>zona „Holul/Aleea Memoriei Clinceni”;</w:t>
      </w:r>
    </w:p>
    <w:p w14:paraId="7433955A" w14:textId="77777777" w:rsidR="009130D8" w:rsidRDefault="00115071" w:rsidP="00115071">
      <w:pPr>
        <w:numPr>
          <w:ilvl w:val="0"/>
          <w:numId w:val="6"/>
        </w:numPr>
      </w:pPr>
      <w:r>
        <w:t>spațiu de catering cu rol auxiliar pentru activități și evenimente;</w:t>
      </w:r>
    </w:p>
    <w:p w14:paraId="79F5A11E" w14:textId="77777777" w:rsidR="009130D8" w:rsidRDefault="00115071" w:rsidP="00115071">
      <w:pPr>
        <w:numPr>
          <w:ilvl w:val="0"/>
          <w:numId w:val="6"/>
        </w:numPr>
      </w:pPr>
      <w:r>
        <w:t>terasă circulabilă și terasă acoperită;</w:t>
      </w:r>
    </w:p>
    <w:p w14:paraId="5F32ECD0" w14:textId="77777777" w:rsidR="009130D8" w:rsidRDefault="00115071" w:rsidP="00115071">
      <w:pPr>
        <w:numPr>
          <w:ilvl w:val="0"/>
          <w:numId w:val="6"/>
        </w:numPr>
      </w:pPr>
      <w:r>
        <w:t>foișor;</w:t>
      </w:r>
    </w:p>
    <w:p w14:paraId="3FB3DD93" w14:textId="77777777" w:rsidR="009130D8" w:rsidRDefault="00115071" w:rsidP="00115071">
      <w:pPr>
        <w:numPr>
          <w:ilvl w:val="0"/>
          <w:numId w:val="6"/>
        </w:numPr>
      </w:pPr>
      <w:r>
        <w:t>teren multifuncțional;</w:t>
      </w:r>
    </w:p>
    <w:p w14:paraId="72482D76" w14:textId="77777777" w:rsidR="009130D8" w:rsidRDefault="00115071" w:rsidP="00115071">
      <w:pPr>
        <w:numPr>
          <w:ilvl w:val="0"/>
          <w:numId w:val="6"/>
        </w:numPr>
      </w:pPr>
      <w:r>
        <w:t>loc de joacă;</w:t>
      </w:r>
    </w:p>
    <w:p w14:paraId="5604F8A2" w14:textId="77777777" w:rsidR="009130D8" w:rsidRDefault="00115071" w:rsidP="00115071">
      <w:pPr>
        <w:numPr>
          <w:ilvl w:val="0"/>
          <w:numId w:val="6"/>
        </w:numPr>
      </w:pPr>
      <w:r>
        <w:t>spații verzi, grădină senzorială, zone de relaxare și zone de socializare;</w:t>
      </w:r>
    </w:p>
    <w:p w14:paraId="17C346EE" w14:textId="77777777" w:rsidR="009130D8" w:rsidRDefault="00115071" w:rsidP="00115071">
      <w:pPr>
        <w:numPr>
          <w:ilvl w:val="0"/>
          <w:numId w:val="6"/>
        </w:numPr>
      </w:pPr>
      <w:r>
        <w:t>alei pietonale și trasee tematice;</w:t>
      </w:r>
    </w:p>
    <w:p w14:paraId="3984D767" w14:textId="77777777" w:rsidR="009130D8" w:rsidRDefault="00115071" w:rsidP="00115071">
      <w:pPr>
        <w:numPr>
          <w:ilvl w:val="0"/>
          <w:numId w:val="6"/>
        </w:numPr>
      </w:pPr>
      <w:r>
        <w:t>parcare și rasteluri pentru biciclete;</w:t>
      </w:r>
    </w:p>
    <w:p w14:paraId="38485413" w14:textId="77777777" w:rsidR="009130D8" w:rsidRDefault="00115071" w:rsidP="00115071">
      <w:pPr>
        <w:numPr>
          <w:ilvl w:val="0"/>
          <w:numId w:val="6"/>
        </w:numPr>
      </w:pPr>
      <w:r>
        <w:t>mobilier urban;</w:t>
      </w:r>
    </w:p>
    <w:p w14:paraId="49CE2595" w14:textId="77777777" w:rsidR="009130D8" w:rsidRDefault="00115071" w:rsidP="00115071">
      <w:pPr>
        <w:numPr>
          <w:ilvl w:val="0"/>
          <w:numId w:val="6"/>
        </w:numPr>
      </w:pPr>
      <w:r>
        <w:t>iluminat exterior;</w:t>
      </w:r>
    </w:p>
    <w:p w14:paraId="0484A651" w14:textId="77777777" w:rsidR="009130D8" w:rsidRDefault="00115071" w:rsidP="00115071">
      <w:pPr>
        <w:numPr>
          <w:ilvl w:val="0"/>
          <w:numId w:val="6"/>
        </w:numPr>
      </w:pPr>
      <w:r>
        <w:t>semnalistică;</w:t>
      </w:r>
    </w:p>
    <w:p w14:paraId="6FED1517" w14:textId="77777777" w:rsidR="009130D8" w:rsidRDefault="00115071" w:rsidP="00115071">
      <w:pPr>
        <w:numPr>
          <w:ilvl w:val="0"/>
          <w:numId w:val="6"/>
        </w:numPr>
      </w:pPr>
      <w:r>
        <w:t>dotări IT/AV, echipamente multimedia, sisteme de prezentare și comunicare;</w:t>
      </w:r>
    </w:p>
    <w:p w14:paraId="754EFEE0" w14:textId="77777777" w:rsidR="009130D8" w:rsidRDefault="00115071" w:rsidP="00115071">
      <w:pPr>
        <w:numPr>
          <w:ilvl w:val="0"/>
          <w:numId w:val="6"/>
        </w:numPr>
      </w:pPr>
      <w:r>
        <w:t>alte dotări puse la dispoziție de Comuna Clinceni, conform inventarului și regulamentului de utilizare.</w:t>
      </w:r>
    </w:p>
    <w:p w14:paraId="7294CA63" w14:textId="77777777" w:rsidR="009130D8" w:rsidRDefault="00115071">
      <w:pPr>
        <w:pStyle w:val="Heading3"/>
      </w:pPr>
      <w:bookmarkStart w:id="14" w:name="art.-6.-regimul-utilizării-spațiilor"/>
      <w:bookmarkEnd w:id="13"/>
      <w:r>
        <w:rPr>
          <w:rFonts w:eastAsia="Arial"/>
          <w:b/>
          <w:sz w:val="20"/>
        </w:rPr>
        <w:t>Art. 6. Regimul utilizării spațiilor</w:t>
      </w:r>
    </w:p>
    <w:p w14:paraId="51253146" w14:textId="77777777" w:rsidR="009130D8" w:rsidRDefault="00115071" w:rsidP="00115071">
      <w:pPr>
        <w:numPr>
          <w:ilvl w:val="0"/>
          <w:numId w:val="7"/>
        </w:numPr>
      </w:pPr>
      <w:r>
        <w:t>Spațiile vor fi utilizate numai pentru activități aprobate de Comuna Clinceni.</w:t>
      </w:r>
    </w:p>
    <w:p w14:paraId="1AE02745" w14:textId="77777777" w:rsidR="009130D8" w:rsidRDefault="00115071" w:rsidP="00115071">
      <w:pPr>
        <w:numPr>
          <w:ilvl w:val="0"/>
          <w:numId w:val="7"/>
        </w:numPr>
      </w:pPr>
      <w:r>
        <w:t>Partenerul nu poate schimba destinația spațiilor și nu poate permite utilizarea acestora de către terți fără aprobarea Comunei Clinceni.</w:t>
      </w:r>
    </w:p>
    <w:p w14:paraId="244F3791" w14:textId="77777777" w:rsidR="009130D8" w:rsidRDefault="00115071" w:rsidP="00115071">
      <w:pPr>
        <w:numPr>
          <w:ilvl w:val="0"/>
          <w:numId w:val="7"/>
        </w:numPr>
      </w:pPr>
      <w:r>
        <w:t>Utilizarea spațiilor se face pe bază de programare, calendar aprobat și fișe de activitate.</w:t>
      </w:r>
    </w:p>
    <w:p w14:paraId="0E1383AE" w14:textId="77777777" w:rsidR="009130D8" w:rsidRDefault="00115071" w:rsidP="00115071">
      <w:pPr>
        <w:numPr>
          <w:ilvl w:val="0"/>
          <w:numId w:val="7"/>
        </w:numPr>
      </w:pPr>
      <w:r>
        <w:t>Activitățile cu public numeros vor fi organizate cu respectarea normelor de siguranță, PSI, accesibilitate, igienă și protecția utilizatorilor.</w:t>
      </w:r>
    </w:p>
    <w:p w14:paraId="1DAF6110" w14:textId="77777777" w:rsidR="009130D8" w:rsidRDefault="00115071" w:rsidP="00115071">
      <w:pPr>
        <w:numPr>
          <w:ilvl w:val="0"/>
          <w:numId w:val="7"/>
        </w:numPr>
      </w:pPr>
      <w:r>
        <w:t>Orice deteriorare a spațiilor sau dotărilor cauzată de utilizarea necorespunzătoare va fi comunicată imediat Comunei Clinceni și va fi remediată conform responsabilităților stabilite.</w:t>
      </w:r>
    </w:p>
    <w:p w14:paraId="6C2B54CA" w14:textId="77777777" w:rsidR="009130D8" w:rsidRDefault="009130D8"/>
    <w:p w14:paraId="5560A924" w14:textId="77777777" w:rsidR="009130D8" w:rsidRDefault="00115071">
      <w:pPr>
        <w:pStyle w:val="Heading2"/>
      </w:pPr>
      <w:bookmarkStart w:id="15" w:name="viii.-responsabilitățile-comunei-vidra"/>
      <w:bookmarkEnd w:id="12"/>
      <w:bookmarkEnd w:id="14"/>
      <w:r>
        <w:rPr>
          <w:rFonts w:ascii="Arial" w:eastAsia="Arial" w:hAnsi="Arial"/>
          <w:b/>
          <w:sz w:val="20"/>
        </w:rPr>
        <w:t>VIII. RESPONSABILITĂȚILE COMUNEI VIDRA</w:t>
      </w:r>
    </w:p>
    <w:p w14:paraId="7845A94F" w14:textId="77777777" w:rsidR="009130D8" w:rsidRDefault="00115071">
      <w:pPr>
        <w:pStyle w:val="Heading3"/>
      </w:pPr>
      <w:bookmarkStart w:id="16" w:name="art.-7.-responsabilități-generale"/>
      <w:r>
        <w:rPr>
          <w:rFonts w:eastAsia="Arial"/>
          <w:b/>
          <w:sz w:val="20"/>
        </w:rPr>
        <w:t>Art. 7. Responsabilități generale</w:t>
      </w:r>
    </w:p>
    <w:p w14:paraId="237D36BC" w14:textId="77777777" w:rsidR="009130D8" w:rsidRDefault="00115071">
      <w:pPr>
        <w:pStyle w:val="FirstParagraph"/>
      </w:pPr>
      <w:r>
        <w:t>Comuna Clinceni are următoarele responsabilități:</w:t>
      </w:r>
    </w:p>
    <w:p w14:paraId="15A987AB" w14:textId="77777777" w:rsidR="009130D8" w:rsidRDefault="00115071" w:rsidP="00115071">
      <w:pPr>
        <w:numPr>
          <w:ilvl w:val="0"/>
          <w:numId w:val="8"/>
        </w:numPr>
      </w:pPr>
      <w:r>
        <w:t>pune la dispoziție infrastructura centrului, conform programării aprobate;</w:t>
      </w:r>
    </w:p>
    <w:p w14:paraId="23C65588" w14:textId="77777777" w:rsidR="009130D8" w:rsidRDefault="00115071" w:rsidP="00115071">
      <w:pPr>
        <w:numPr>
          <w:ilvl w:val="0"/>
          <w:numId w:val="8"/>
        </w:numPr>
      </w:pPr>
      <w:r>
        <w:t>asigură cadrul administrativ pentru funcționarea centrului;</w:t>
      </w:r>
    </w:p>
    <w:p w14:paraId="0ACC14E8" w14:textId="77777777" w:rsidR="009130D8" w:rsidRDefault="00115071" w:rsidP="00115071">
      <w:pPr>
        <w:numPr>
          <w:ilvl w:val="0"/>
          <w:numId w:val="8"/>
        </w:numPr>
      </w:pPr>
      <w:r>
        <w:t>aprobă regulamentul de funcționare și utilizare a spațiilor;</w:t>
      </w:r>
    </w:p>
    <w:p w14:paraId="524ABB3B" w14:textId="77777777" w:rsidR="009130D8" w:rsidRDefault="00115071" w:rsidP="00115071">
      <w:pPr>
        <w:numPr>
          <w:ilvl w:val="0"/>
          <w:numId w:val="8"/>
        </w:numPr>
      </w:pPr>
      <w:r>
        <w:t>aprobă programul anual și calendarul trimestrial/lunar de activități;</w:t>
      </w:r>
    </w:p>
    <w:p w14:paraId="17FDB40E" w14:textId="77777777" w:rsidR="009130D8" w:rsidRDefault="00115071" w:rsidP="00115071">
      <w:pPr>
        <w:numPr>
          <w:ilvl w:val="0"/>
          <w:numId w:val="8"/>
        </w:numPr>
      </w:pPr>
      <w:r>
        <w:t>asigură, în limita bugetului aprobat, întreținerea generală a infrastructurii;</w:t>
      </w:r>
    </w:p>
    <w:p w14:paraId="7AF14CF5" w14:textId="77777777" w:rsidR="009130D8" w:rsidRDefault="00115071" w:rsidP="00115071">
      <w:pPr>
        <w:numPr>
          <w:ilvl w:val="0"/>
          <w:numId w:val="8"/>
        </w:numPr>
      </w:pPr>
      <w:r>
        <w:t>asigură utilitățile de bază necesare funcționării centrului, conform condițiilor stabilite;</w:t>
      </w:r>
    </w:p>
    <w:p w14:paraId="162244F9" w14:textId="77777777" w:rsidR="009130D8" w:rsidRDefault="00115071" w:rsidP="00115071">
      <w:pPr>
        <w:numPr>
          <w:ilvl w:val="0"/>
          <w:numId w:val="8"/>
        </w:numPr>
      </w:pPr>
      <w:r>
        <w:lastRenderedPageBreak/>
        <w:t>asigură măsurile de administrare, securitate, PSI și exploatare a infrastructurii, potrivit competențelor sale;</w:t>
      </w:r>
    </w:p>
    <w:p w14:paraId="3BBCC293" w14:textId="77777777" w:rsidR="009130D8" w:rsidRDefault="00115071" w:rsidP="00115071">
      <w:pPr>
        <w:numPr>
          <w:ilvl w:val="0"/>
          <w:numId w:val="8"/>
        </w:numPr>
      </w:pPr>
      <w:r>
        <w:t>promovează instituțional programul anual de activități;</w:t>
      </w:r>
    </w:p>
    <w:p w14:paraId="53814B22" w14:textId="77777777" w:rsidR="009130D8" w:rsidRDefault="00115071" w:rsidP="00115071">
      <w:pPr>
        <w:numPr>
          <w:ilvl w:val="0"/>
          <w:numId w:val="8"/>
        </w:numPr>
      </w:pPr>
      <w:r>
        <w:t>sprijină Partenerul în relația cu instituțiile locale, școala, grădinița, serviciile publice și grupurile comunitare;</w:t>
      </w:r>
    </w:p>
    <w:p w14:paraId="222C2701" w14:textId="77777777" w:rsidR="009130D8" w:rsidRDefault="00115071" w:rsidP="00115071">
      <w:pPr>
        <w:numPr>
          <w:ilvl w:val="0"/>
          <w:numId w:val="8"/>
        </w:numPr>
      </w:pPr>
      <w:r>
        <w:t>monitorizează modul de utilizare a infrastructurii;</w:t>
      </w:r>
    </w:p>
    <w:p w14:paraId="12E10810" w14:textId="77777777" w:rsidR="009130D8" w:rsidRDefault="00115071" w:rsidP="00115071">
      <w:pPr>
        <w:numPr>
          <w:ilvl w:val="0"/>
          <w:numId w:val="8"/>
        </w:numPr>
      </w:pPr>
      <w:r>
        <w:t>verifică rapoartele și documentele transmise de Partener;</w:t>
      </w:r>
    </w:p>
    <w:p w14:paraId="5DFF1837" w14:textId="77777777" w:rsidR="009130D8" w:rsidRDefault="00115071" w:rsidP="00115071">
      <w:pPr>
        <w:numPr>
          <w:ilvl w:val="0"/>
          <w:numId w:val="8"/>
        </w:numPr>
      </w:pPr>
      <w:r>
        <w:t>păstrează evidențele privind indicatorii de utilizare a infrastructurii;</w:t>
      </w:r>
    </w:p>
    <w:p w14:paraId="1E50DDFC" w14:textId="77777777" w:rsidR="009130D8" w:rsidRDefault="00115071" w:rsidP="00115071">
      <w:pPr>
        <w:numPr>
          <w:ilvl w:val="0"/>
          <w:numId w:val="8"/>
        </w:numPr>
      </w:pPr>
      <w:r>
        <w:t>asigură comunicarea cu autoritatea finanțatoare, după caz;</w:t>
      </w:r>
    </w:p>
    <w:p w14:paraId="1F60C485" w14:textId="77777777" w:rsidR="009130D8" w:rsidRDefault="00115071" w:rsidP="00115071">
      <w:pPr>
        <w:numPr>
          <w:ilvl w:val="0"/>
          <w:numId w:val="8"/>
        </w:numPr>
      </w:pPr>
      <w:r>
        <w:t>verifică respectarea obligațiilor privind accesul public, nediscriminarea, incluziunea și sustenabilitatea.</w:t>
      </w:r>
    </w:p>
    <w:p w14:paraId="5E5FF017" w14:textId="77777777" w:rsidR="009130D8" w:rsidRDefault="00115071">
      <w:pPr>
        <w:pStyle w:val="Heading3"/>
      </w:pPr>
      <w:bookmarkStart w:id="17" w:name="art.-8.-drepturile-comunei-vidra"/>
      <w:bookmarkEnd w:id="16"/>
      <w:r>
        <w:rPr>
          <w:rFonts w:eastAsia="Arial"/>
          <w:b/>
          <w:sz w:val="20"/>
        </w:rPr>
        <w:t>Art. 8. Drepturile Comunei Clinceni</w:t>
      </w:r>
    </w:p>
    <w:p w14:paraId="218A9107" w14:textId="77777777" w:rsidR="009130D8" w:rsidRDefault="00115071">
      <w:pPr>
        <w:pStyle w:val="FirstParagraph"/>
      </w:pPr>
      <w:r>
        <w:t>Comuna Clinceni are dreptul:</w:t>
      </w:r>
    </w:p>
    <w:p w14:paraId="5BEA77E2" w14:textId="77777777" w:rsidR="009130D8" w:rsidRDefault="00115071" w:rsidP="00115071">
      <w:pPr>
        <w:numPr>
          <w:ilvl w:val="0"/>
          <w:numId w:val="9"/>
        </w:numPr>
      </w:pPr>
      <w:r>
        <w:t>să aprobe sau să respingă activitățile propuse, dacă acestea nu sunt conforme cu obiectivele centrului;</w:t>
      </w:r>
    </w:p>
    <w:p w14:paraId="4D05F7BC" w14:textId="77777777" w:rsidR="009130D8" w:rsidRDefault="00115071" w:rsidP="00115071">
      <w:pPr>
        <w:numPr>
          <w:ilvl w:val="0"/>
          <w:numId w:val="9"/>
        </w:numPr>
      </w:pPr>
      <w:r>
        <w:t>să solicite modificarea programului de activități;</w:t>
      </w:r>
    </w:p>
    <w:p w14:paraId="78FDD0F1" w14:textId="77777777" w:rsidR="009130D8" w:rsidRDefault="00115071" w:rsidP="00115071">
      <w:pPr>
        <w:numPr>
          <w:ilvl w:val="0"/>
          <w:numId w:val="9"/>
        </w:numPr>
      </w:pPr>
      <w:r>
        <w:t>să solicite rapoarte, documente justificative, liste de prezență și alte evidențe;</w:t>
      </w:r>
    </w:p>
    <w:p w14:paraId="3C45B219" w14:textId="77777777" w:rsidR="009130D8" w:rsidRDefault="00115071" w:rsidP="00115071">
      <w:pPr>
        <w:numPr>
          <w:ilvl w:val="0"/>
          <w:numId w:val="9"/>
        </w:numPr>
      </w:pPr>
      <w:r>
        <w:t>să verifice modul de utilizare a spațiilor și dotărilor;</w:t>
      </w:r>
    </w:p>
    <w:p w14:paraId="58CE4F5C" w14:textId="77777777" w:rsidR="009130D8" w:rsidRDefault="00115071" w:rsidP="00115071">
      <w:pPr>
        <w:numPr>
          <w:ilvl w:val="0"/>
          <w:numId w:val="9"/>
        </w:numPr>
      </w:pPr>
      <w:r>
        <w:t>să suspende activitățile care pun în pericol siguranța utilizatorilor sau integritatea infrastructurii;</w:t>
      </w:r>
    </w:p>
    <w:p w14:paraId="7DC753EF" w14:textId="77777777" w:rsidR="009130D8" w:rsidRDefault="00115071" w:rsidP="00115071">
      <w:pPr>
        <w:numPr>
          <w:ilvl w:val="0"/>
          <w:numId w:val="9"/>
        </w:numPr>
      </w:pPr>
      <w:r>
        <w:t>să retragă aprobarea pentru anumite activități în caz de nerespectare a acordului;</w:t>
      </w:r>
    </w:p>
    <w:p w14:paraId="62EBFE05" w14:textId="77777777" w:rsidR="009130D8" w:rsidRDefault="00115071" w:rsidP="00115071">
      <w:pPr>
        <w:numPr>
          <w:ilvl w:val="0"/>
          <w:numId w:val="9"/>
        </w:numPr>
      </w:pPr>
      <w:r>
        <w:t>să denunțe sau să rezilieze acordul, în condițiile prezentului document.</w:t>
      </w:r>
    </w:p>
    <w:p w14:paraId="127CEBF2" w14:textId="77777777" w:rsidR="009130D8" w:rsidRDefault="009130D8"/>
    <w:p w14:paraId="5D746C7E" w14:textId="77777777" w:rsidR="009130D8" w:rsidRDefault="00115071">
      <w:pPr>
        <w:pStyle w:val="Heading2"/>
      </w:pPr>
      <w:bookmarkStart w:id="18" w:name="ix.-responsabilitățile-partenerului"/>
      <w:bookmarkEnd w:id="15"/>
      <w:bookmarkEnd w:id="17"/>
      <w:r>
        <w:rPr>
          <w:rFonts w:ascii="Arial" w:eastAsia="Arial" w:hAnsi="Arial"/>
          <w:b/>
          <w:sz w:val="20"/>
        </w:rPr>
        <w:t>IX. RESPONSABILITĂȚILE PARTENERULUI</w:t>
      </w:r>
    </w:p>
    <w:p w14:paraId="567305D9" w14:textId="77777777" w:rsidR="009130D8" w:rsidRDefault="00115071">
      <w:pPr>
        <w:pStyle w:val="Heading3"/>
      </w:pPr>
      <w:bookmarkStart w:id="19" w:name="art.-9.-responsabilități-generale"/>
      <w:r>
        <w:rPr>
          <w:rFonts w:eastAsia="Arial"/>
          <w:b/>
          <w:sz w:val="20"/>
        </w:rPr>
        <w:t>Art. 9. Responsabilități generale</w:t>
      </w:r>
    </w:p>
    <w:p w14:paraId="15B43B23" w14:textId="77777777" w:rsidR="009130D8" w:rsidRDefault="00115071">
      <w:pPr>
        <w:pStyle w:val="FirstParagraph"/>
      </w:pPr>
      <w:r>
        <w:t>Partenerul are următoarele responsabilități:</w:t>
      </w:r>
    </w:p>
    <w:p w14:paraId="3E4D775F" w14:textId="77777777" w:rsidR="009130D8" w:rsidRDefault="00115071" w:rsidP="00115071">
      <w:pPr>
        <w:numPr>
          <w:ilvl w:val="0"/>
          <w:numId w:val="10"/>
        </w:numPr>
      </w:pPr>
      <w:r>
        <w:t>sprijină Comuna Clinceni în elaborarea și implementarea programului anual de activități;</w:t>
      </w:r>
    </w:p>
    <w:p w14:paraId="3CE94031" w14:textId="77777777" w:rsidR="009130D8" w:rsidRDefault="00115071" w:rsidP="00115071">
      <w:pPr>
        <w:numPr>
          <w:ilvl w:val="0"/>
          <w:numId w:val="10"/>
        </w:numPr>
      </w:pPr>
      <w:r>
        <w:t>propune un calendar trimestrial și lunar de activități;</w:t>
      </w:r>
    </w:p>
    <w:p w14:paraId="5B5078FB" w14:textId="77777777" w:rsidR="009130D8" w:rsidRDefault="00115071" w:rsidP="00115071">
      <w:pPr>
        <w:numPr>
          <w:ilvl w:val="0"/>
          <w:numId w:val="10"/>
        </w:numPr>
      </w:pPr>
      <w:r>
        <w:t>organizează activități culturale, educaționale, sportive, recreative, sociale, comunitare, intergeneraționale și de mediu;</w:t>
      </w:r>
    </w:p>
    <w:p w14:paraId="393E2594" w14:textId="77777777" w:rsidR="009130D8" w:rsidRDefault="00115071" w:rsidP="00115071">
      <w:pPr>
        <w:numPr>
          <w:ilvl w:val="0"/>
          <w:numId w:val="10"/>
        </w:numPr>
      </w:pPr>
      <w:r>
        <w:t>asigură personal, facilitatori, formatori, voluntari sau colaboratori pentru activitățile asumate;</w:t>
      </w:r>
    </w:p>
    <w:p w14:paraId="203463ED" w14:textId="77777777" w:rsidR="009130D8" w:rsidRDefault="00115071" w:rsidP="00115071">
      <w:pPr>
        <w:numPr>
          <w:ilvl w:val="0"/>
          <w:numId w:val="10"/>
        </w:numPr>
      </w:pPr>
      <w:r>
        <w:t>atrage participanți și publicuri-țintă;</w:t>
      </w:r>
    </w:p>
    <w:p w14:paraId="14EA47AD" w14:textId="77777777" w:rsidR="009130D8" w:rsidRDefault="00115071" w:rsidP="00115071">
      <w:pPr>
        <w:numPr>
          <w:ilvl w:val="0"/>
          <w:numId w:val="10"/>
        </w:numPr>
      </w:pPr>
      <w:r>
        <w:t>promovează activitățile centrului prin canalele proprii, cu respectarea regulilor de comunicare publică;</w:t>
      </w:r>
    </w:p>
    <w:p w14:paraId="7ACC83BF" w14:textId="77777777" w:rsidR="009130D8" w:rsidRDefault="00115071" w:rsidP="00115071">
      <w:pPr>
        <w:numPr>
          <w:ilvl w:val="0"/>
          <w:numId w:val="10"/>
        </w:numPr>
      </w:pPr>
      <w:r>
        <w:t>utilizează spațiile și dotările numai conform destinației aprobate;</w:t>
      </w:r>
    </w:p>
    <w:p w14:paraId="12E736AB" w14:textId="77777777" w:rsidR="009130D8" w:rsidRDefault="00115071" w:rsidP="00115071">
      <w:pPr>
        <w:numPr>
          <w:ilvl w:val="0"/>
          <w:numId w:val="10"/>
        </w:numPr>
      </w:pPr>
      <w:r>
        <w:t>respectă regulamentul de funcționare al centrului;</w:t>
      </w:r>
    </w:p>
    <w:p w14:paraId="4B28F066" w14:textId="77777777" w:rsidR="009130D8" w:rsidRDefault="00115071" w:rsidP="00115071">
      <w:pPr>
        <w:numPr>
          <w:ilvl w:val="0"/>
          <w:numId w:val="10"/>
        </w:numPr>
      </w:pPr>
      <w:r>
        <w:t>asigură respectarea regulilor de siguranță, conduită, igienă și protecție a participanților în cadrul activităților organizate de acesta;</w:t>
      </w:r>
    </w:p>
    <w:p w14:paraId="7C9B4E52" w14:textId="77777777" w:rsidR="009130D8" w:rsidRDefault="00115071" w:rsidP="00115071">
      <w:pPr>
        <w:numPr>
          <w:ilvl w:val="0"/>
          <w:numId w:val="10"/>
        </w:numPr>
      </w:pPr>
      <w:r>
        <w:lastRenderedPageBreak/>
        <w:t>colectează date privind participarea la activități;</w:t>
      </w:r>
    </w:p>
    <w:p w14:paraId="6D1894C0" w14:textId="77777777" w:rsidR="009130D8" w:rsidRDefault="00115071" w:rsidP="00115071">
      <w:pPr>
        <w:numPr>
          <w:ilvl w:val="0"/>
          <w:numId w:val="10"/>
        </w:numPr>
      </w:pPr>
      <w:r>
        <w:t>întocmește fișe de activitate, liste de prezență, centralizatoare și rapoarte;</w:t>
      </w:r>
    </w:p>
    <w:p w14:paraId="630F786B" w14:textId="77777777" w:rsidR="009130D8" w:rsidRDefault="00115071" w:rsidP="00115071">
      <w:pPr>
        <w:numPr>
          <w:ilvl w:val="0"/>
          <w:numId w:val="10"/>
        </w:numPr>
      </w:pPr>
      <w:r>
        <w:t>transmite lunar către Comuna Clinceni datele privind activitățile desfășurate;</w:t>
      </w:r>
    </w:p>
    <w:p w14:paraId="638B85A6" w14:textId="77777777" w:rsidR="009130D8" w:rsidRDefault="00115071" w:rsidP="00115071">
      <w:pPr>
        <w:numPr>
          <w:ilvl w:val="0"/>
          <w:numId w:val="10"/>
        </w:numPr>
      </w:pPr>
      <w:r>
        <w:t>participă la elaborarea raportului anual de utilizare a infrastructurii;</w:t>
      </w:r>
    </w:p>
    <w:p w14:paraId="7A9316E7" w14:textId="77777777" w:rsidR="009130D8" w:rsidRDefault="00115071" w:rsidP="00115071">
      <w:pPr>
        <w:numPr>
          <w:ilvl w:val="0"/>
          <w:numId w:val="10"/>
        </w:numPr>
      </w:pPr>
      <w:r>
        <w:t>contribuie la atingerea indicatorilor anuali asumați;</w:t>
      </w:r>
    </w:p>
    <w:p w14:paraId="77E2A7CE" w14:textId="77777777" w:rsidR="009130D8" w:rsidRDefault="00115071" w:rsidP="00115071">
      <w:pPr>
        <w:numPr>
          <w:ilvl w:val="0"/>
          <w:numId w:val="10"/>
        </w:numPr>
      </w:pPr>
      <w:r>
        <w:t>respectă principiile egalității de șanse, nediscriminării, accesibilității și incluziunii;</w:t>
      </w:r>
    </w:p>
    <w:p w14:paraId="4D4C8ED5" w14:textId="77777777" w:rsidR="009130D8" w:rsidRDefault="00115071" w:rsidP="00115071">
      <w:pPr>
        <w:numPr>
          <w:ilvl w:val="0"/>
          <w:numId w:val="10"/>
        </w:numPr>
      </w:pPr>
      <w:r>
        <w:t>respectă regulile privind protecția datelor cu caracter personal;</w:t>
      </w:r>
    </w:p>
    <w:p w14:paraId="0D106B1B" w14:textId="77777777" w:rsidR="009130D8" w:rsidRDefault="00115071" w:rsidP="00115071">
      <w:pPr>
        <w:numPr>
          <w:ilvl w:val="0"/>
          <w:numId w:val="10"/>
        </w:numPr>
      </w:pPr>
      <w:r>
        <w:t>comunică de îndată Comunei Clinceni orice incident, risc, deteriorare, accident sau situație care poate afecta funcționarea centrului;</w:t>
      </w:r>
    </w:p>
    <w:p w14:paraId="49E9A999" w14:textId="77777777" w:rsidR="009130D8" w:rsidRDefault="00115071" w:rsidP="00115071">
      <w:pPr>
        <w:numPr>
          <w:ilvl w:val="0"/>
          <w:numId w:val="10"/>
        </w:numPr>
      </w:pPr>
      <w:r>
        <w:t>nu desfășoară activități comerciale, politice, religioase prozelitiste sau alte activități incompatibile cu obiectivele centrului, fără aprobarea expresă a Comunei Clinceni și fără respectarea cadrului legal.</w:t>
      </w:r>
    </w:p>
    <w:p w14:paraId="241C34AA" w14:textId="77777777" w:rsidR="009130D8" w:rsidRDefault="00115071">
      <w:pPr>
        <w:pStyle w:val="Heading3"/>
      </w:pPr>
      <w:bookmarkStart w:id="20" w:name="art.-10.-drepturile-partenerului"/>
      <w:bookmarkEnd w:id="19"/>
      <w:r>
        <w:rPr>
          <w:rFonts w:eastAsia="Arial"/>
          <w:b/>
          <w:sz w:val="20"/>
        </w:rPr>
        <w:t>Art. 10. Drepturile Partenerului</w:t>
      </w:r>
    </w:p>
    <w:p w14:paraId="691D2EAE" w14:textId="77777777" w:rsidR="009130D8" w:rsidRDefault="00115071">
      <w:pPr>
        <w:pStyle w:val="FirstParagraph"/>
      </w:pPr>
      <w:r>
        <w:t>Partenerul are dreptul:</w:t>
      </w:r>
    </w:p>
    <w:p w14:paraId="1F94A9A5" w14:textId="77777777" w:rsidR="009130D8" w:rsidRDefault="00115071" w:rsidP="00115071">
      <w:pPr>
        <w:numPr>
          <w:ilvl w:val="0"/>
          <w:numId w:val="11"/>
        </w:numPr>
      </w:pPr>
      <w:r>
        <w:t>să propună activități și evenimente în cadrul centrului;</w:t>
      </w:r>
    </w:p>
    <w:p w14:paraId="253CF004" w14:textId="77777777" w:rsidR="009130D8" w:rsidRDefault="00115071" w:rsidP="00115071">
      <w:pPr>
        <w:numPr>
          <w:ilvl w:val="0"/>
          <w:numId w:val="11"/>
        </w:numPr>
      </w:pPr>
      <w:r>
        <w:t>să utilizeze spațiile aprobate, conform calendarului stabilit;</w:t>
      </w:r>
    </w:p>
    <w:p w14:paraId="2DD09176" w14:textId="77777777" w:rsidR="009130D8" w:rsidRDefault="00115071" w:rsidP="00115071">
      <w:pPr>
        <w:numPr>
          <w:ilvl w:val="0"/>
          <w:numId w:val="11"/>
        </w:numPr>
      </w:pPr>
      <w:r>
        <w:t>să utilizeze dotările puse la dispoziție, în condițiile regulamentului de funcționare;</w:t>
      </w:r>
    </w:p>
    <w:p w14:paraId="356924B3" w14:textId="77777777" w:rsidR="009130D8" w:rsidRDefault="00115071" w:rsidP="00115071">
      <w:pPr>
        <w:numPr>
          <w:ilvl w:val="0"/>
          <w:numId w:val="11"/>
        </w:numPr>
      </w:pPr>
      <w:r>
        <w:t>să fie menționat în comunicările publice aferente activităților derulate în parteneriat;</w:t>
      </w:r>
    </w:p>
    <w:p w14:paraId="1DB1AFC9" w14:textId="77777777" w:rsidR="009130D8" w:rsidRDefault="00115071" w:rsidP="00115071">
      <w:pPr>
        <w:numPr>
          <w:ilvl w:val="0"/>
          <w:numId w:val="11"/>
        </w:numPr>
      </w:pPr>
      <w:r>
        <w:t>să propună parteneriate locale, voluntari, facilitatori și colaboratori;</w:t>
      </w:r>
    </w:p>
    <w:p w14:paraId="44B173CE" w14:textId="77777777" w:rsidR="009130D8" w:rsidRDefault="00115071" w:rsidP="00115071">
      <w:pPr>
        <w:numPr>
          <w:ilvl w:val="0"/>
          <w:numId w:val="11"/>
        </w:numPr>
      </w:pPr>
      <w:r>
        <w:t>să formuleze propuneri de îmbunătățire a programului anual;</w:t>
      </w:r>
    </w:p>
    <w:p w14:paraId="66B4921B" w14:textId="77777777" w:rsidR="009130D8" w:rsidRDefault="00115071" w:rsidP="00115071">
      <w:pPr>
        <w:numPr>
          <w:ilvl w:val="0"/>
          <w:numId w:val="11"/>
        </w:numPr>
      </w:pPr>
      <w:r>
        <w:t>să participe la evaluarea periodică a activităților centrului;</w:t>
      </w:r>
    </w:p>
    <w:p w14:paraId="385601B5" w14:textId="77777777" w:rsidR="009130D8" w:rsidRDefault="00115071" w:rsidP="00115071">
      <w:pPr>
        <w:numPr>
          <w:ilvl w:val="0"/>
          <w:numId w:val="11"/>
        </w:numPr>
      </w:pPr>
      <w:r>
        <w:t>să contribuie la dezvoltarea de activități noi, în funcție de nevoile comunității.</w:t>
      </w:r>
    </w:p>
    <w:p w14:paraId="568C45CF" w14:textId="77777777" w:rsidR="009130D8" w:rsidRDefault="009130D8"/>
    <w:p w14:paraId="5E5EF3DC" w14:textId="77777777" w:rsidR="009130D8" w:rsidRDefault="00115071">
      <w:pPr>
        <w:pStyle w:val="Heading2"/>
      </w:pPr>
      <w:bookmarkStart w:id="21" w:name="x.-programul-anual-de-activități"/>
      <w:bookmarkEnd w:id="18"/>
      <w:bookmarkEnd w:id="20"/>
      <w:r>
        <w:rPr>
          <w:rFonts w:ascii="Arial" w:eastAsia="Arial" w:hAnsi="Arial"/>
          <w:b/>
          <w:sz w:val="20"/>
        </w:rPr>
        <w:t>X. PROGRAMUL ANUAL DE ACTIVITĂȚI</w:t>
      </w:r>
    </w:p>
    <w:p w14:paraId="7BBE1AB5" w14:textId="77777777" w:rsidR="009130D8" w:rsidRDefault="00115071">
      <w:pPr>
        <w:pStyle w:val="Heading3"/>
      </w:pPr>
      <w:bookmarkStart w:id="22" w:name="art.-11.-structura-programului"/>
      <w:r>
        <w:rPr>
          <w:rFonts w:eastAsia="Arial"/>
          <w:b/>
          <w:sz w:val="20"/>
        </w:rPr>
        <w:t>Art. 11. Structura programului</w:t>
      </w:r>
    </w:p>
    <w:p w14:paraId="47137F26" w14:textId="77777777" w:rsidR="009130D8" w:rsidRDefault="00115071">
      <w:pPr>
        <w:pStyle w:val="FirstParagraph"/>
      </w:pPr>
      <w:r>
        <w:t>Programul anual de activități va include cel puțin următoarele componente:</w:t>
      </w:r>
    </w:p>
    <w:p w14:paraId="5201B623" w14:textId="77777777" w:rsidR="009130D8" w:rsidRDefault="00115071" w:rsidP="00115071">
      <w:pPr>
        <w:numPr>
          <w:ilvl w:val="0"/>
          <w:numId w:val="12"/>
        </w:numPr>
      </w:pPr>
      <w:r>
        <w:t>activități culturale și expoziționale;</w:t>
      </w:r>
    </w:p>
    <w:p w14:paraId="26B534AF" w14:textId="77777777" w:rsidR="009130D8" w:rsidRDefault="00115071" w:rsidP="00115071">
      <w:pPr>
        <w:numPr>
          <w:ilvl w:val="0"/>
          <w:numId w:val="12"/>
        </w:numPr>
      </w:pPr>
      <w:r>
        <w:t>activități educaționale și de dezvoltare personală;</w:t>
      </w:r>
    </w:p>
    <w:p w14:paraId="10B2DA7E" w14:textId="77777777" w:rsidR="009130D8" w:rsidRDefault="00115071" w:rsidP="00115071">
      <w:pPr>
        <w:numPr>
          <w:ilvl w:val="0"/>
          <w:numId w:val="12"/>
        </w:numPr>
      </w:pPr>
      <w:r>
        <w:t>activități pentru copii și tineri;</w:t>
      </w:r>
    </w:p>
    <w:p w14:paraId="3874E11A" w14:textId="77777777" w:rsidR="009130D8" w:rsidRDefault="00115071" w:rsidP="00115071">
      <w:pPr>
        <w:numPr>
          <w:ilvl w:val="0"/>
          <w:numId w:val="12"/>
        </w:numPr>
      </w:pPr>
      <w:r>
        <w:t>activități pentru seniori;</w:t>
      </w:r>
    </w:p>
    <w:p w14:paraId="76EC674D" w14:textId="77777777" w:rsidR="009130D8" w:rsidRDefault="00115071" w:rsidP="00115071">
      <w:pPr>
        <w:numPr>
          <w:ilvl w:val="0"/>
          <w:numId w:val="12"/>
        </w:numPr>
      </w:pPr>
      <w:r>
        <w:t>activități pentru familii și activități intergeneraționale;</w:t>
      </w:r>
    </w:p>
    <w:p w14:paraId="6643F267" w14:textId="77777777" w:rsidR="009130D8" w:rsidRDefault="00115071" w:rsidP="00115071">
      <w:pPr>
        <w:numPr>
          <w:ilvl w:val="0"/>
          <w:numId w:val="12"/>
        </w:numPr>
      </w:pPr>
      <w:r>
        <w:t>activități sportive și recreative;</w:t>
      </w:r>
    </w:p>
    <w:p w14:paraId="57B735F4" w14:textId="77777777" w:rsidR="009130D8" w:rsidRDefault="00115071" w:rsidP="00115071">
      <w:pPr>
        <w:numPr>
          <w:ilvl w:val="0"/>
          <w:numId w:val="12"/>
        </w:numPr>
      </w:pPr>
      <w:r>
        <w:t>activități de agrement și petrecere a timpului liber;</w:t>
      </w:r>
    </w:p>
    <w:p w14:paraId="2A9DB7FF" w14:textId="77777777" w:rsidR="009130D8" w:rsidRDefault="00115071" w:rsidP="00115071">
      <w:pPr>
        <w:numPr>
          <w:ilvl w:val="0"/>
          <w:numId w:val="12"/>
        </w:numPr>
      </w:pPr>
      <w:r>
        <w:t>activități sociale și de incluziune;</w:t>
      </w:r>
    </w:p>
    <w:p w14:paraId="7FA869C1" w14:textId="77777777" w:rsidR="009130D8" w:rsidRDefault="00115071" w:rsidP="00115071">
      <w:pPr>
        <w:numPr>
          <w:ilvl w:val="0"/>
          <w:numId w:val="12"/>
        </w:numPr>
      </w:pPr>
      <w:r>
        <w:lastRenderedPageBreak/>
        <w:t>activități pentru persoane vulnerabile;</w:t>
      </w:r>
    </w:p>
    <w:p w14:paraId="7AEE132F" w14:textId="77777777" w:rsidR="009130D8" w:rsidRDefault="00115071" w:rsidP="00115071">
      <w:pPr>
        <w:numPr>
          <w:ilvl w:val="0"/>
          <w:numId w:val="12"/>
        </w:numPr>
      </w:pPr>
      <w:r>
        <w:t>activități participative și consultative;</w:t>
      </w:r>
    </w:p>
    <w:p w14:paraId="1A62FEDE" w14:textId="77777777" w:rsidR="009130D8" w:rsidRDefault="00115071" w:rsidP="00115071">
      <w:pPr>
        <w:numPr>
          <w:ilvl w:val="0"/>
          <w:numId w:val="12"/>
        </w:numPr>
      </w:pPr>
      <w:r>
        <w:t>activități NEB, de mediu și sustenabilitate;</w:t>
      </w:r>
    </w:p>
    <w:p w14:paraId="62D849D0" w14:textId="77777777" w:rsidR="009130D8" w:rsidRDefault="00115071" w:rsidP="00115071">
      <w:pPr>
        <w:numPr>
          <w:ilvl w:val="0"/>
          <w:numId w:val="12"/>
        </w:numPr>
      </w:pPr>
      <w:r>
        <w:t>activități de promovare a identității locale;</w:t>
      </w:r>
    </w:p>
    <w:p w14:paraId="1E948F20" w14:textId="77777777" w:rsidR="009130D8" w:rsidRDefault="00115071" w:rsidP="00115071">
      <w:pPr>
        <w:numPr>
          <w:ilvl w:val="0"/>
          <w:numId w:val="12"/>
        </w:numPr>
      </w:pPr>
      <w:r>
        <w:t>evenimente comunitare de amploare.</w:t>
      </w:r>
    </w:p>
    <w:p w14:paraId="44437AF1" w14:textId="77777777" w:rsidR="008B3E9B" w:rsidRDefault="000B0BF0">
      <w:r>
        <w:t>În cadrul programului anual, Părțile vor urmări includerea unor evenimente-ancoră cu vizibilitate comunitară, precum Ziua Copilului - 1 iunie, festivități școlare la închiderea anului educațional, Ziua Comunei Clinceni, Târgul de Crăciun și evenimente/competiții sportive de tip karate, judo, fotbal, minifotbal, mișcare pentru sănătate și alte activități sportive adaptate publicului local.</w:t>
      </w:r>
    </w:p>
    <w:p w14:paraId="6BD051DB" w14:textId="77777777" w:rsidR="009130D8" w:rsidRDefault="00115071">
      <w:pPr>
        <w:pStyle w:val="Heading3"/>
      </w:pPr>
      <w:bookmarkStart w:id="23" w:name="art.-12.-calendarul-activităților"/>
      <w:bookmarkEnd w:id="22"/>
      <w:r>
        <w:rPr>
          <w:rFonts w:eastAsia="Arial"/>
          <w:b/>
          <w:sz w:val="20"/>
        </w:rPr>
        <w:t>Art. 12. Calendarul activităților</w:t>
      </w:r>
    </w:p>
    <w:p w14:paraId="31E12463" w14:textId="77777777" w:rsidR="009130D8" w:rsidRDefault="00115071" w:rsidP="00115071">
      <w:pPr>
        <w:numPr>
          <w:ilvl w:val="0"/>
          <w:numId w:val="13"/>
        </w:numPr>
      </w:pPr>
      <w:r>
        <w:t>Programul anual va fi elaborat până la data de ____________ a fiecărui an pentru anul următor.</w:t>
      </w:r>
    </w:p>
    <w:p w14:paraId="253DBE1C" w14:textId="77777777" w:rsidR="009130D8" w:rsidRDefault="00115071" w:rsidP="00115071">
      <w:pPr>
        <w:numPr>
          <w:ilvl w:val="0"/>
          <w:numId w:val="13"/>
        </w:numPr>
      </w:pPr>
      <w:r>
        <w:t>Calendarul trimestrial detaliat va fi transmis Comunei Clinceni cu minimum 15 zile înainte de începerea fiecărui trimestru.</w:t>
      </w:r>
    </w:p>
    <w:p w14:paraId="4CB31156" w14:textId="77777777" w:rsidR="009130D8" w:rsidRDefault="00115071" w:rsidP="00115071">
      <w:pPr>
        <w:numPr>
          <w:ilvl w:val="0"/>
          <w:numId w:val="13"/>
        </w:numPr>
      </w:pPr>
      <w:r>
        <w:t>Calendarul lunar va fi afișat public și comunicat comunității.</w:t>
      </w:r>
    </w:p>
    <w:p w14:paraId="0CACEFEE" w14:textId="77777777" w:rsidR="009130D8" w:rsidRDefault="00115071" w:rsidP="00115071">
      <w:pPr>
        <w:numPr>
          <w:ilvl w:val="0"/>
          <w:numId w:val="13"/>
        </w:numPr>
      </w:pPr>
      <w:r>
        <w:t>Activitățile neprevăzute în calendar pot fi aprobate punctual de Comuna Clinceni, la solicitarea Partenerului.</w:t>
      </w:r>
    </w:p>
    <w:p w14:paraId="617D2F36" w14:textId="77777777" w:rsidR="009130D8" w:rsidRDefault="00115071" w:rsidP="00115071">
      <w:pPr>
        <w:numPr>
          <w:ilvl w:val="0"/>
          <w:numId w:val="13"/>
        </w:numPr>
      </w:pPr>
      <w:r>
        <w:t>Comuna Clinceni poate solicita ajustarea programului, în funcție de indicatori, solicitările comunității, condițiile de utilizare sau obligațiile proiectului.</w:t>
      </w:r>
    </w:p>
    <w:p w14:paraId="1A891BD6" w14:textId="77777777" w:rsidR="009130D8" w:rsidRDefault="009130D8"/>
    <w:p w14:paraId="18FDA5D4" w14:textId="77777777" w:rsidR="009130D8" w:rsidRDefault="00115071">
      <w:pPr>
        <w:pStyle w:val="Heading2"/>
      </w:pPr>
      <w:bookmarkStart w:id="24" w:name="xi.-indicatori-asumați"/>
      <w:bookmarkEnd w:id="21"/>
      <w:bookmarkEnd w:id="23"/>
      <w:r>
        <w:rPr>
          <w:rFonts w:ascii="Arial" w:eastAsia="Arial" w:hAnsi="Arial"/>
          <w:b/>
          <w:sz w:val="20"/>
        </w:rPr>
        <w:t>XI. INDICATORI ASUMAȚI</w:t>
      </w:r>
    </w:p>
    <w:p w14:paraId="55CF7B9F" w14:textId="77777777" w:rsidR="009130D8" w:rsidRDefault="00115071">
      <w:pPr>
        <w:pStyle w:val="Heading3"/>
      </w:pPr>
      <w:bookmarkStart w:id="25" w:name="art.-13.-indicatori-anuali-minimi"/>
      <w:r>
        <w:rPr>
          <w:rFonts w:eastAsia="Arial"/>
          <w:b/>
          <w:sz w:val="20"/>
        </w:rPr>
        <w:t>Art. 13. Indicatori anuali minimi</w:t>
      </w:r>
    </w:p>
    <w:p w14:paraId="13C67927" w14:textId="77777777" w:rsidR="009130D8" w:rsidRDefault="00115071">
      <w:pPr>
        <w:pStyle w:val="FirstParagraph"/>
      </w:pPr>
      <w:r>
        <w:t>Părțile își asumă contribuția la atingerea următorilor indicatori anuali orientativi:</w:t>
      </w:r>
    </w:p>
    <w:tbl>
      <w:tblPr>
        <w:tblStyle w:val="Table"/>
        <w:tblW w:w="0" w:type="auto"/>
        <w:jc w:val="center"/>
        <w:tblLook w:val="0020" w:firstRow="1" w:lastRow="0" w:firstColumn="0" w:lastColumn="0" w:noHBand="0" w:noVBand="0"/>
      </w:tblPr>
      <w:tblGrid>
        <w:gridCol w:w="4166"/>
        <w:gridCol w:w="2319"/>
      </w:tblGrid>
      <w:tr w:rsidR="009130D8" w14:paraId="24E6B7DD" w14:textId="77777777" w:rsidTr="009130D8">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40228058" w14:textId="77777777" w:rsidR="008B3E9B" w:rsidRDefault="000B0BF0">
            <w:r>
              <w:rPr>
                <w:b/>
                <w:sz w:val="18"/>
              </w:rPr>
              <w:t>Indicator</w:t>
            </w:r>
          </w:p>
        </w:tc>
        <w:tc>
          <w:tcPr>
            <w:tcW w:w="0" w:type="auto"/>
            <w:vAlign w:val="center"/>
          </w:tcPr>
          <w:p w14:paraId="06A28C22" w14:textId="77777777" w:rsidR="008B3E9B" w:rsidRDefault="000B0BF0">
            <w:r>
              <w:rPr>
                <w:b/>
                <w:sz w:val="18"/>
              </w:rPr>
              <w:t>Ț</w:t>
            </w:r>
            <w:r>
              <w:rPr>
                <w:b/>
                <w:sz w:val="18"/>
              </w:rPr>
              <w:t>intă anuală minimă</w:t>
            </w:r>
          </w:p>
        </w:tc>
      </w:tr>
      <w:tr w:rsidR="009130D8" w14:paraId="47532E22" w14:textId="77777777">
        <w:trPr>
          <w:jc w:val="center"/>
        </w:trPr>
        <w:tc>
          <w:tcPr>
            <w:tcW w:w="0" w:type="auto"/>
            <w:vAlign w:val="center"/>
          </w:tcPr>
          <w:p w14:paraId="42286603" w14:textId="77777777" w:rsidR="008B3E9B" w:rsidRDefault="000B0BF0">
            <w:r>
              <w:rPr>
                <w:sz w:val="18"/>
              </w:rPr>
              <w:t>Număr total utilizatori/vizite anual</w:t>
            </w:r>
          </w:p>
        </w:tc>
        <w:tc>
          <w:tcPr>
            <w:tcW w:w="0" w:type="auto"/>
            <w:vAlign w:val="center"/>
          </w:tcPr>
          <w:p w14:paraId="22DE5AEE" w14:textId="77777777" w:rsidR="008B3E9B" w:rsidRDefault="000B0BF0">
            <w:r>
              <w:rPr>
                <w:sz w:val="18"/>
              </w:rPr>
              <w:t>minimum 15.150</w:t>
            </w:r>
          </w:p>
        </w:tc>
      </w:tr>
      <w:tr w:rsidR="009130D8" w14:paraId="33324D01" w14:textId="77777777">
        <w:trPr>
          <w:jc w:val="center"/>
        </w:trPr>
        <w:tc>
          <w:tcPr>
            <w:tcW w:w="0" w:type="auto"/>
            <w:vAlign w:val="center"/>
          </w:tcPr>
          <w:p w14:paraId="5D1DA7BD" w14:textId="77777777" w:rsidR="008B3E9B" w:rsidRDefault="000B0BF0">
            <w:r>
              <w:rPr>
                <w:sz w:val="18"/>
              </w:rPr>
              <w:t>Număr utilizatori unici estimați</w:t>
            </w:r>
          </w:p>
        </w:tc>
        <w:tc>
          <w:tcPr>
            <w:tcW w:w="0" w:type="auto"/>
            <w:vAlign w:val="center"/>
          </w:tcPr>
          <w:p w14:paraId="55B8F23F" w14:textId="77777777" w:rsidR="008B3E9B" w:rsidRDefault="000B0BF0">
            <w:r>
              <w:rPr>
                <w:sz w:val="18"/>
              </w:rPr>
              <w:t>minimum 2.800</w:t>
            </w:r>
          </w:p>
        </w:tc>
      </w:tr>
      <w:tr w:rsidR="009130D8" w14:paraId="693D14ED" w14:textId="77777777">
        <w:trPr>
          <w:jc w:val="center"/>
        </w:trPr>
        <w:tc>
          <w:tcPr>
            <w:tcW w:w="0" w:type="auto"/>
            <w:vAlign w:val="center"/>
          </w:tcPr>
          <w:p w14:paraId="2BC0EB58" w14:textId="77777777" w:rsidR="008B3E9B" w:rsidRDefault="000B0BF0">
            <w:r>
              <w:rPr>
                <w:sz w:val="18"/>
              </w:rPr>
              <w:t>Număr total activități organizate anual</w:t>
            </w:r>
          </w:p>
        </w:tc>
        <w:tc>
          <w:tcPr>
            <w:tcW w:w="0" w:type="auto"/>
            <w:vAlign w:val="center"/>
          </w:tcPr>
          <w:p w14:paraId="2311497D" w14:textId="77777777" w:rsidR="008B3E9B" w:rsidRDefault="000B0BF0">
            <w:r>
              <w:rPr>
                <w:sz w:val="18"/>
              </w:rPr>
              <w:t>minimum 260</w:t>
            </w:r>
          </w:p>
        </w:tc>
      </w:tr>
      <w:tr w:rsidR="009130D8" w14:paraId="59768074" w14:textId="77777777">
        <w:trPr>
          <w:jc w:val="center"/>
        </w:trPr>
        <w:tc>
          <w:tcPr>
            <w:tcW w:w="0" w:type="auto"/>
            <w:vAlign w:val="center"/>
          </w:tcPr>
          <w:p w14:paraId="6758C41A" w14:textId="77777777" w:rsidR="008B3E9B" w:rsidRDefault="000B0BF0">
            <w:r>
              <w:rPr>
                <w:sz w:val="18"/>
              </w:rPr>
              <w:t>Activități culturale/expoziționale</w:t>
            </w:r>
          </w:p>
        </w:tc>
        <w:tc>
          <w:tcPr>
            <w:tcW w:w="0" w:type="auto"/>
            <w:vAlign w:val="center"/>
          </w:tcPr>
          <w:p w14:paraId="53680AE3" w14:textId="77777777" w:rsidR="008B3E9B" w:rsidRDefault="000B0BF0">
            <w:r>
              <w:rPr>
                <w:sz w:val="18"/>
              </w:rPr>
              <w:t>minimum 40</w:t>
            </w:r>
          </w:p>
        </w:tc>
      </w:tr>
      <w:tr w:rsidR="009130D8" w14:paraId="189D4D88" w14:textId="77777777">
        <w:trPr>
          <w:jc w:val="center"/>
        </w:trPr>
        <w:tc>
          <w:tcPr>
            <w:tcW w:w="0" w:type="auto"/>
            <w:vAlign w:val="center"/>
          </w:tcPr>
          <w:p w14:paraId="322AC1C0" w14:textId="77777777" w:rsidR="008B3E9B" w:rsidRDefault="000B0BF0">
            <w:r>
              <w:rPr>
                <w:sz w:val="18"/>
              </w:rPr>
              <w:t>Activități educaționale</w:t>
            </w:r>
          </w:p>
        </w:tc>
        <w:tc>
          <w:tcPr>
            <w:tcW w:w="0" w:type="auto"/>
            <w:vAlign w:val="center"/>
          </w:tcPr>
          <w:p w14:paraId="2D57B3E6" w14:textId="77777777" w:rsidR="008B3E9B" w:rsidRDefault="000B0BF0">
            <w:r>
              <w:rPr>
                <w:sz w:val="18"/>
              </w:rPr>
              <w:t>minimum 75</w:t>
            </w:r>
          </w:p>
        </w:tc>
      </w:tr>
      <w:tr w:rsidR="009130D8" w14:paraId="7754702B" w14:textId="77777777">
        <w:trPr>
          <w:jc w:val="center"/>
        </w:trPr>
        <w:tc>
          <w:tcPr>
            <w:tcW w:w="0" w:type="auto"/>
            <w:vAlign w:val="center"/>
          </w:tcPr>
          <w:p w14:paraId="65B41F1D" w14:textId="77777777" w:rsidR="008B3E9B" w:rsidRDefault="000B0BF0">
            <w:r>
              <w:rPr>
                <w:sz w:val="18"/>
              </w:rPr>
              <w:t>Activități sportive</w:t>
            </w:r>
          </w:p>
        </w:tc>
        <w:tc>
          <w:tcPr>
            <w:tcW w:w="0" w:type="auto"/>
            <w:vAlign w:val="center"/>
          </w:tcPr>
          <w:p w14:paraId="4A1A8B07" w14:textId="77777777" w:rsidR="008B3E9B" w:rsidRDefault="000B0BF0">
            <w:r>
              <w:rPr>
                <w:sz w:val="18"/>
              </w:rPr>
              <w:t>minimum 60</w:t>
            </w:r>
          </w:p>
        </w:tc>
      </w:tr>
      <w:tr w:rsidR="009130D8" w14:paraId="1CC0A388" w14:textId="77777777">
        <w:trPr>
          <w:jc w:val="center"/>
        </w:trPr>
        <w:tc>
          <w:tcPr>
            <w:tcW w:w="0" w:type="auto"/>
            <w:vAlign w:val="center"/>
          </w:tcPr>
          <w:p w14:paraId="7D601FA6" w14:textId="77777777" w:rsidR="008B3E9B" w:rsidRDefault="000B0BF0">
            <w:r>
              <w:rPr>
                <w:sz w:val="18"/>
              </w:rPr>
              <w:t>Activități recreative și de agrement</w:t>
            </w:r>
          </w:p>
        </w:tc>
        <w:tc>
          <w:tcPr>
            <w:tcW w:w="0" w:type="auto"/>
            <w:vAlign w:val="center"/>
          </w:tcPr>
          <w:p w14:paraId="6BAB1139" w14:textId="77777777" w:rsidR="008B3E9B" w:rsidRDefault="000B0BF0">
            <w:r>
              <w:rPr>
                <w:sz w:val="18"/>
              </w:rPr>
              <w:t>minimum 45</w:t>
            </w:r>
          </w:p>
        </w:tc>
      </w:tr>
      <w:tr w:rsidR="009130D8" w14:paraId="63DB0DE3" w14:textId="77777777">
        <w:trPr>
          <w:jc w:val="center"/>
        </w:trPr>
        <w:tc>
          <w:tcPr>
            <w:tcW w:w="0" w:type="auto"/>
            <w:vAlign w:val="center"/>
          </w:tcPr>
          <w:p w14:paraId="254E5A92" w14:textId="77777777" w:rsidR="008B3E9B" w:rsidRDefault="000B0BF0">
            <w:r>
              <w:rPr>
                <w:sz w:val="18"/>
              </w:rPr>
              <w:t>Activități comunitare/participative</w:t>
            </w:r>
          </w:p>
        </w:tc>
        <w:tc>
          <w:tcPr>
            <w:tcW w:w="0" w:type="auto"/>
            <w:vAlign w:val="center"/>
          </w:tcPr>
          <w:p w14:paraId="49F5556D" w14:textId="77777777" w:rsidR="008B3E9B" w:rsidRDefault="000B0BF0">
            <w:r>
              <w:rPr>
                <w:sz w:val="18"/>
              </w:rPr>
              <w:t>minimum 25</w:t>
            </w:r>
          </w:p>
        </w:tc>
      </w:tr>
      <w:tr w:rsidR="009130D8" w14:paraId="4A7966E5" w14:textId="77777777">
        <w:trPr>
          <w:jc w:val="center"/>
        </w:trPr>
        <w:tc>
          <w:tcPr>
            <w:tcW w:w="0" w:type="auto"/>
            <w:vAlign w:val="center"/>
          </w:tcPr>
          <w:p w14:paraId="65B0AEC1" w14:textId="77777777" w:rsidR="008B3E9B" w:rsidRDefault="000B0BF0">
            <w:r>
              <w:rPr>
                <w:sz w:val="18"/>
              </w:rPr>
              <w:t>Activități NEB/mediu/sustenabilitate</w:t>
            </w:r>
          </w:p>
        </w:tc>
        <w:tc>
          <w:tcPr>
            <w:tcW w:w="0" w:type="auto"/>
            <w:vAlign w:val="center"/>
          </w:tcPr>
          <w:p w14:paraId="462D1487" w14:textId="77777777" w:rsidR="008B3E9B" w:rsidRDefault="000B0BF0">
            <w:r>
              <w:rPr>
                <w:sz w:val="18"/>
              </w:rPr>
              <w:t>minimum 15</w:t>
            </w:r>
          </w:p>
        </w:tc>
      </w:tr>
      <w:tr w:rsidR="009130D8" w14:paraId="5B011DEE" w14:textId="77777777">
        <w:trPr>
          <w:jc w:val="center"/>
        </w:trPr>
        <w:tc>
          <w:tcPr>
            <w:tcW w:w="0" w:type="auto"/>
            <w:vAlign w:val="center"/>
          </w:tcPr>
          <w:p w14:paraId="2E6D2F97" w14:textId="77777777" w:rsidR="008B3E9B" w:rsidRDefault="000B0BF0">
            <w:r>
              <w:rPr>
                <w:sz w:val="18"/>
              </w:rPr>
              <w:t>Activități pentru copii și tineri</w:t>
            </w:r>
          </w:p>
        </w:tc>
        <w:tc>
          <w:tcPr>
            <w:tcW w:w="0" w:type="auto"/>
            <w:vAlign w:val="center"/>
          </w:tcPr>
          <w:p w14:paraId="2DC789E0" w14:textId="77777777" w:rsidR="008B3E9B" w:rsidRDefault="000B0BF0">
            <w:r>
              <w:rPr>
                <w:sz w:val="18"/>
              </w:rPr>
              <w:t>minimum 95</w:t>
            </w:r>
          </w:p>
        </w:tc>
      </w:tr>
      <w:tr w:rsidR="009130D8" w14:paraId="3776B333" w14:textId="77777777">
        <w:trPr>
          <w:jc w:val="center"/>
        </w:trPr>
        <w:tc>
          <w:tcPr>
            <w:tcW w:w="0" w:type="auto"/>
            <w:vAlign w:val="center"/>
          </w:tcPr>
          <w:p w14:paraId="54E61F35" w14:textId="77777777" w:rsidR="008B3E9B" w:rsidRDefault="000B0BF0">
            <w:r>
              <w:rPr>
                <w:sz w:val="18"/>
              </w:rPr>
              <w:t>Activități pentru seniori</w:t>
            </w:r>
          </w:p>
        </w:tc>
        <w:tc>
          <w:tcPr>
            <w:tcW w:w="0" w:type="auto"/>
            <w:vAlign w:val="center"/>
          </w:tcPr>
          <w:p w14:paraId="1B4815BD" w14:textId="77777777" w:rsidR="008B3E9B" w:rsidRDefault="000B0BF0">
            <w:r>
              <w:rPr>
                <w:sz w:val="18"/>
              </w:rPr>
              <w:t>minimum 35</w:t>
            </w:r>
          </w:p>
        </w:tc>
      </w:tr>
      <w:tr w:rsidR="009130D8" w14:paraId="16E947EF" w14:textId="77777777">
        <w:trPr>
          <w:jc w:val="center"/>
        </w:trPr>
        <w:tc>
          <w:tcPr>
            <w:tcW w:w="0" w:type="auto"/>
            <w:vAlign w:val="center"/>
          </w:tcPr>
          <w:p w14:paraId="5FC58690" w14:textId="77777777" w:rsidR="008B3E9B" w:rsidRDefault="000B0BF0">
            <w:r>
              <w:rPr>
                <w:sz w:val="18"/>
              </w:rPr>
              <w:t>Activități intergeneraționale</w:t>
            </w:r>
          </w:p>
        </w:tc>
        <w:tc>
          <w:tcPr>
            <w:tcW w:w="0" w:type="auto"/>
            <w:vAlign w:val="center"/>
          </w:tcPr>
          <w:p w14:paraId="37C836C0" w14:textId="77777777" w:rsidR="008B3E9B" w:rsidRDefault="000B0BF0">
            <w:r>
              <w:rPr>
                <w:sz w:val="18"/>
              </w:rPr>
              <w:t>minimum 30</w:t>
            </w:r>
          </w:p>
        </w:tc>
      </w:tr>
      <w:tr w:rsidR="009130D8" w14:paraId="1F71A389" w14:textId="77777777">
        <w:trPr>
          <w:jc w:val="center"/>
        </w:trPr>
        <w:tc>
          <w:tcPr>
            <w:tcW w:w="0" w:type="auto"/>
            <w:vAlign w:val="center"/>
          </w:tcPr>
          <w:p w14:paraId="0E7949AF" w14:textId="77777777" w:rsidR="008B3E9B" w:rsidRDefault="000B0BF0">
            <w:r>
              <w:rPr>
                <w:sz w:val="18"/>
              </w:rPr>
              <w:t>Evenimente-ancoră comunitare</w:t>
            </w:r>
          </w:p>
        </w:tc>
        <w:tc>
          <w:tcPr>
            <w:tcW w:w="0" w:type="auto"/>
            <w:vAlign w:val="center"/>
          </w:tcPr>
          <w:p w14:paraId="5E0C7858" w14:textId="77777777" w:rsidR="008B3E9B" w:rsidRDefault="000B0BF0">
            <w:r>
              <w:rPr>
                <w:sz w:val="18"/>
              </w:rPr>
              <w:t>minimum 5</w:t>
            </w:r>
          </w:p>
        </w:tc>
      </w:tr>
      <w:tr w:rsidR="009130D8" w14:paraId="1747514F" w14:textId="77777777">
        <w:trPr>
          <w:jc w:val="center"/>
        </w:trPr>
        <w:tc>
          <w:tcPr>
            <w:tcW w:w="0" w:type="auto"/>
            <w:vAlign w:val="center"/>
          </w:tcPr>
          <w:p w14:paraId="659B70E5" w14:textId="77777777" w:rsidR="008B3E9B" w:rsidRDefault="000B0BF0">
            <w:r>
              <w:rPr>
                <w:sz w:val="18"/>
              </w:rPr>
              <w:lastRenderedPageBreak/>
              <w:t>Consultări/dezbateri publice</w:t>
            </w:r>
          </w:p>
        </w:tc>
        <w:tc>
          <w:tcPr>
            <w:tcW w:w="0" w:type="auto"/>
            <w:vAlign w:val="center"/>
          </w:tcPr>
          <w:p w14:paraId="1746EEE4" w14:textId="77777777" w:rsidR="008B3E9B" w:rsidRDefault="000B0BF0">
            <w:r>
              <w:rPr>
                <w:sz w:val="18"/>
              </w:rPr>
              <w:t>minimum 6</w:t>
            </w:r>
          </w:p>
        </w:tc>
      </w:tr>
      <w:tr w:rsidR="009130D8" w14:paraId="24CC4904" w14:textId="77777777">
        <w:trPr>
          <w:jc w:val="center"/>
        </w:trPr>
        <w:tc>
          <w:tcPr>
            <w:tcW w:w="0" w:type="auto"/>
            <w:vAlign w:val="center"/>
          </w:tcPr>
          <w:p w14:paraId="26070B2F" w14:textId="77777777" w:rsidR="008B3E9B" w:rsidRDefault="000B0BF0">
            <w:r>
              <w:rPr>
                <w:sz w:val="18"/>
              </w:rPr>
              <w:t>Rapoarte lunare de monitorizare</w:t>
            </w:r>
          </w:p>
        </w:tc>
        <w:tc>
          <w:tcPr>
            <w:tcW w:w="0" w:type="auto"/>
            <w:vAlign w:val="center"/>
          </w:tcPr>
          <w:p w14:paraId="7744C87D" w14:textId="77777777" w:rsidR="008B3E9B" w:rsidRDefault="000B0BF0">
            <w:r>
              <w:rPr>
                <w:sz w:val="18"/>
              </w:rPr>
              <w:t>12</w:t>
            </w:r>
          </w:p>
        </w:tc>
      </w:tr>
      <w:tr w:rsidR="008B3E9B" w14:paraId="1F919DB0" w14:textId="77777777" w:rsidTr="008B3E9B">
        <w:trPr>
          <w:jc w:val="center"/>
        </w:trPr>
        <w:tc>
          <w:tcPr>
            <w:tcW w:w="4166" w:type="dxa"/>
            <w:vAlign w:val="center"/>
          </w:tcPr>
          <w:p w14:paraId="4C19DD9E" w14:textId="77777777" w:rsidR="008B3E9B" w:rsidRDefault="000B0BF0">
            <w:r>
              <w:rPr>
                <w:sz w:val="18"/>
              </w:rPr>
              <w:t>Raport anual de utilizare</w:t>
            </w:r>
          </w:p>
        </w:tc>
        <w:tc>
          <w:tcPr>
            <w:tcW w:w="2319" w:type="dxa"/>
            <w:vAlign w:val="center"/>
          </w:tcPr>
          <w:p w14:paraId="1757D4F6" w14:textId="77777777" w:rsidR="008B3E9B" w:rsidRDefault="000B0BF0">
            <w:r>
              <w:rPr>
                <w:sz w:val="18"/>
              </w:rPr>
              <w:t>1</w:t>
            </w:r>
          </w:p>
        </w:tc>
      </w:tr>
    </w:tbl>
    <w:p w14:paraId="305B24E2" w14:textId="77777777" w:rsidR="009130D8" w:rsidRDefault="00115071">
      <w:pPr>
        <w:pStyle w:val="Heading3"/>
      </w:pPr>
      <w:bookmarkStart w:id="26" w:name="art.-14.-indicatori-pe-funcțiuni"/>
      <w:bookmarkEnd w:id="25"/>
      <w:r>
        <w:rPr>
          <w:rFonts w:eastAsia="Arial"/>
          <w:b/>
          <w:sz w:val="20"/>
        </w:rPr>
        <w:t>Art. 14. Indicatori pe funcțiuni</w:t>
      </w:r>
    </w:p>
    <w:p w14:paraId="33A2B191" w14:textId="77777777" w:rsidR="009130D8" w:rsidRDefault="00115071">
      <w:pPr>
        <w:pStyle w:val="FirstParagraph"/>
      </w:pPr>
      <w:r>
        <w:t>Părțile vor urmări utilizarea următoarelor funcțiuni:</w:t>
      </w:r>
    </w:p>
    <w:tbl>
      <w:tblPr>
        <w:tblStyle w:val="Table"/>
        <w:tblW w:w="5000" w:type="pct"/>
        <w:jc w:val="center"/>
        <w:tblLayout w:type="fixed"/>
        <w:tblLook w:val="0020" w:firstRow="1" w:lastRow="0" w:firstColumn="0" w:lastColumn="0" w:noHBand="0" w:noVBand="0"/>
      </w:tblPr>
      <w:tblGrid>
        <w:gridCol w:w="3057"/>
        <w:gridCol w:w="3056"/>
        <w:gridCol w:w="4075"/>
      </w:tblGrid>
      <w:tr w:rsidR="009130D8" w14:paraId="39C2A391" w14:textId="77777777" w:rsidTr="009130D8">
        <w:trPr>
          <w:cnfStyle w:val="100000000000" w:firstRow="1" w:lastRow="0" w:firstColumn="0" w:lastColumn="0" w:oddVBand="0" w:evenVBand="0" w:oddHBand="0" w:evenHBand="0" w:firstRowFirstColumn="0" w:firstRowLastColumn="0" w:lastRowFirstColumn="0" w:lastRowLastColumn="0"/>
          <w:tblHeader/>
          <w:jc w:val="center"/>
        </w:trPr>
        <w:tc>
          <w:tcPr>
            <w:tcW w:w="2376" w:type="dxa"/>
            <w:vAlign w:val="center"/>
          </w:tcPr>
          <w:p w14:paraId="0382DBC0" w14:textId="77777777" w:rsidR="008B3E9B" w:rsidRDefault="000B0BF0">
            <w:r>
              <w:rPr>
                <w:b/>
                <w:sz w:val="18"/>
              </w:rPr>
              <w:t>Funcțiune / facilitate</w:t>
            </w:r>
          </w:p>
        </w:tc>
        <w:tc>
          <w:tcPr>
            <w:tcW w:w="2376" w:type="dxa"/>
            <w:vAlign w:val="center"/>
          </w:tcPr>
          <w:p w14:paraId="4E350095" w14:textId="77777777" w:rsidR="008B3E9B" w:rsidRDefault="000B0BF0">
            <w:r>
              <w:rPr>
                <w:b/>
                <w:sz w:val="18"/>
              </w:rPr>
              <w:t>Indicator de utilizare</w:t>
            </w:r>
          </w:p>
        </w:tc>
        <w:tc>
          <w:tcPr>
            <w:tcW w:w="3168" w:type="dxa"/>
            <w:vAlign w:val="center"/>
          </w:tcPr>
          <w:p w14:paraId="626437EE" w14:textId="77777777" w:rsidR="008B3E9B" w:rsidRDefault="000B0BF0">
            <w:r>
              <w:rPr>
                <w:b/>
                <w:sz w:val="18"/>
              </w:rPr>
              <w:t>Ț</w:t>
            </w:r>
            <w:r>
              <w:rPr>
                <w:b/>
                <w:sz w:val="18"/>
              </w:rPr>
              <w:t>intă anuală orientativă</w:t>
            </w:r>
          </w:p>
        </w:tc>
      </w:tr>
      <w:tr w:rsidR="009130D8" w14:paraId="59904606" w14:textId="77777777">
        <w:trPr>
          <w:jc w:val="center"/>
        </w:trPr>
        <w:tc>
          <w:tcPr>
            <w:tcW w:w="2376" w:type="dxa"/>
            <w:vAlign w:val="center"/>
          </w:tcPr>
          <w:p w14:paraId="7B09C00C" w14:textId="77777777" w:rsidR="008B3E9B" w:rsidRDefault="000B0BF0">
            <w:r>
              <w:rPr>
                <w:sz w:val="18"/>
              </w:rPr>
              <w:t>Spații expoziționale / multifuncționale</w:t>
            </w:r>
          </w:p>
        </w:tc>
        <w:tc>
          <w:tcPr>
            <w:tcW w:w="2376" w:type="dxa"/>
            <w:vAlign w:val="center"/>
          </w:tcPr>
          <w:p w14:paraId="40198C6A" w14:textId="77777777" w:rsidR="008B3E9B" w:rsidRDefault="000B0BF0">
            <w:r>
              <w:rPr>
                <w:sz w:val="18"/>
              </w:rPr>
              <w:t>vizite / participanți la evenimente, expoziții, festivități</w:t>
            </w:r>
          </w:p>
        </w:tc>
        <w:tc>
          <w:tcPr>
            <w:tcW w:w="3168" w:type="dxa"/>
            <w:vAlign w:val="center"/>
          </w:tcPr>
          <w:p w14:paraId="2F2C8252" w14:textId="77777777" w:rsidR="008B3E9B" w:rsidRDefault="000B0BF0">
            <w:r>
              <w:rPr>
                <w:sz w:val="18"/>
              </w:rPr>
              <w:t>minimum 1.800</w:t>
            </w:r>
          </w:p>
        </w:tc>
      </w:tr>
      <w:tr w:rsidR="009130D8" w14:paraId="499384E8" w14:textId="77777777">
        <w:trPr>
          <w:jc w:val="center"/>
        </w:trPr>
        <w:tc>
          <w:tcPr>
            <w:tcW w:w="2376" w:type="dxa"/>
            <w:vAlign w:val="center"/>
          </w:tcPr>
          <w:p w14:paraId="0EDB43E7" w14:textId="77777777" w:rsidR="008B3E9B" w:rsidRDefault="000B0BF0">
            <w:r>
              <w:rPr>
                <w:sz w:val="18"/>
              </w:rPr>
              <w:t>Hol / Aleea Memoriei Clinceni</w:t>
            </w:r>
          </w:p>
        </w:tc>
        <w:tc>
          <w:tcPr>
            <w:tcW w:w="2376" w:type="dxa"/>
            <w:vAlign w:val="center"/>
          </w:tcPr>
          <w:p w14:paraId="0CC8A1BB" w14:textId="77777777" w:rsidR="008B3E9B" w:rsidRDefault="000B0BF0">
            <w:r>
              <w:rPr>
                <w:sz w:val="18"/>
              </w:rPr>
              <w:t>vizite / interacțiuni / micro-expoziții</w:t>
            </w:r>
          </w:p>
        </w:tc>
        <w:tc>
          <w:tcPr>
            <w:tcW w:w="3168" w:type="dxa"/>
            <w:vAlign w:val="center"/>
          </w:tcPr>
          <w:p w14:paraId="07F127E1" w14:textId="77777777" w:rsidR="008B3E9B" w:rsidRDefault="000B0BF0">
            <w:r>
              <w:rPr>
                <w:sz w:val="18"/>
              </w:rPr>
              <w:t>minimum 900</w:t>
            </w:r>
          </w:p>
        </w:tc>
      </w:tr>
      <w:tr w:rsidR="009130D8" w14:paraId="227FBC5D" w14:textId="77777777">
        <w:trPr>
          <w:jc w:val="center"/>
        </w:trPr>
        <w:tc>
          <w:tcPr>
            <w:tcW w:w="2376" w:type="dxa"/>
            <w:vAlign w:val="center"/>
          </w:tcPr>
          <w:p w14:paraId="3B5E8B87" w14:textId="77777777" w:rsidR="008B3E9B" w:rsidRDefault="000B0BF0">
            <w:r>
              <w:rPr>
                <w:sz w:val="18"/>
              </w:rPr>
              <w:t>Spații pentru ateliere și cursuri</w:t>
            </w:r>
          </w:p>
        </w:tc>
        <w:tc>
          <w:tcPr>
            <w:tcW w:w="2376" w:type="dxa"/>
            <w:vAlign w:val="center"/>
          </w:tcPr>
          <w:p w14:paraId="351B8C51" w14:textId="77777777" w:rsidR="008B3E9B" w:rsidRDefault="000B0BF0">
            <w:r>
              <w:rPr>
                <w:sz w:val="18"/>
              </w:rPr>
              <w:t>participanți la sesiuni educaționale și cluburi</w:t>
            </w:r>
          </w:p>
        </w:tc>
        <w:tc>
          <w:tcPr>
            <w:tcW w:w="3168" w:type="dxa"/>
            <w:vAlign w:val="center"/>
          </w:tcPr>
          <w:p w14:paraId="7CE2C3D5" w14:textId="77777777" w:rsidR="008B3E9B" w:rsidRDefault="000B0BF0">
            <w:r>
              <w:rPr>
                <w:sz w:val="18"/>
              </w:rPr>
              <w:t>minimum 2.200</w:t>
            </w:r>
          </w:p>
        </w:tc>
      </w:tr>
      <w:tr w:rsidR="009130D8" w14:paraId="20E649B8" w14:textId="77777777">
        <w:trPr>
          <w:jc w:val="center"/>
        </w:trPr>
        <w:tc>
          <w:tcPr>
            <w:tcW w:w="2376" w:type="dxa"/>
            <w:vAlign w:val="center"/>
          </w:tcPr>
          <w:p w14:paraId="196A0A8A" w14:textId="77777777" w:rsidR="008B3E9B" w:rsidRDefault="000B0BF0">
            <w:r>
              <w:rPr>
                <w:sz w:val="18"/>
              </w:rPr>
              <w:t>Terasă circulabilă / acoperită</w:t>
            </w:r>
          </w:p>
        </w:tc>
        <w:tc>
          <w:tcPr>
            <w:tcW w:w="2376" w:type="dxa"/>
            <w:vAlign w:val="center"/>
          </w:tcPr>
          <w:p w14:paraId="1422FFF1" w14:textId="77777777" w:rsidR="008B3E9B" w:rsidRDefault="000B0BF0">
            <w:r>
              <w:rPr>
                <w:sz w:val="18"/>
              </w:rPr>
              <w:t>participanți la activități sezoniere și evenimente</w:t>
            </w:r>
          </w:p>
        </w:tc>
        <w:tc>
          <w:tcPr>
            <w:tcW w:w="3168" w:type="dxa"/>
            <w:vAlign w:val="center"/>
          </w:tcPr>
          <w:p w14:paraId="1DC16FAF" w14:textId="77777777" w:rsidR="008B3E9B" w:rsidRDefault="000B0BF0">
            <w:r>
              <w:rPr>
                <w:sz w:val="18"/>
              </w:rPr>
              <w:t>minimum 1.000</w:t>
            </w:r>
          </w:p>
        </w:tc>
      </w:tr>
      <w:tr w:rsidR="009130D8" w14:paraId="37405AEA" w14:textId="77777777">
        <w:trPr>
          <w:jc w:val="center"/>
        </w:trPr>
        <w:tc>
          <w:tcPr>
            <w:tcW w:w="2376" w:type="dxa"/>
            <w:vAlign w:val="center"/>
          </w:tcPr>
          <w:p w14:paraId="3DA6D3B6" w14:textId="77777777" w:rsidR="008B3E9B" w:rsidRDefault="000B0BF0">
            <w:r>
              <w:rPr>
                <w:sz w:val="18"/>
              </w:rPr>
              <w:t>Foișor</w:t>
            </w:r>
          </w:p>
        </w:tc>
        <w:tc>
          <w:tcPr>
            <w:tcW w:w="2376" w:type="dxa"/>
            <w:vAlign w:val="center"/>
          </w:tcPr>
          <w:p w14:paraId="4414CBFA" w14:textId="77777777" w:rsidR="008B3E9B" w:rsidRDefault="000B0BF0">
            <w:r>
              <w:rPr>
                <w:sz w:val="18"/>
              </w:rPr>
              <w:t>participanți la activități informale/organizate</w:t>
            </w:r>
          </w:p>
        </w:tc>
        <w:tc>
          <w:tcPr>
            <w:tcW w:w="3168" w:type="dxa"/>
            <w:vAlign w:val="center"/>
          </w:tcPr>
          <w:p w14:paraId="6CE20E02" w14:textId="77777777" w:rsidR="008B3E9B" w:rsidRDefault="000B0BF0">
            <w:r>
              <w:rPr>
                <w:sz w:val="18"/>
              </w:rPr>
              <w:t>minimum 600</w:t>
            </w:r>
          </w:p>
        </w:tc>
      </w:tr>
      <w:tr w:rsidR="009130D8" w14:paraId="0338D086" w14:textId="77777777">
        <w:trPr>
          <w:jc w:val="center"/>
        </w:trPr>
        <w:tc>
          <w:tcPr>
            <w:tcW w:w="2376" w:type="dxa"/>
            <w:vAlign w:val="center"/>
          </w:tcPr>
          <w:p w14:paraId="3AEC83F9" w14:textId="77777777" w:rsidR="008B3E9B" w:rsidRDefault="000B0BF0">
            <w:r>
              <w:rPr>
                <w:sz w:val="18"/>
              </w:rPr>
              <w:t>Teren multifuncțional</w:t>
            </w:r>
          </w:p>
        </w:tc>
        <w:tc>
          <w:tcPr>
            <w:tcW w:w="2376" w:type="dxa"/>
            <w:vAlign w:val="center"/>
          </w:tcPr>
          <w:p w14:paraId="1E8FAD71" w14:textId="77777777" w:rsidR="008B3E9B" w:rsidRDefault="000B0BF0">
            <w:r>
              <w:rPr>
                <w:sz w:val="18"/>
              </w:rPr>
              <w:t>utilizatori sport, competiții și mișcare</w:t>
            </w:r>
          </w:p>
        </w:tc>
        <w:tc>
          <w:tcPr>
            <w:tcW w:w="3168" w:type="dxa"/>
            <w:vAlign w:val="center"/>
          </w:tcPr>
          <w:p w14:paraId="08FD948E" w14:textId="77777777" w:rsidR="008B3E9B" w:rsidRDefault="000B0BF0">
            <w:r>
              <w:rPr>
                <w:sz w:val="18"/>
              </w:rPr>
              <w:t>minimum 2.400</w:t>
            </w:r>
          </w:p>
        </w:tc>
      </w:tr>
      <w:tr w:rsidR="009130D8" w14:paraId="0C5E3809" w14:textId="77777777">
        <w:trPr>
          <w:jc w:val="center"/>
        </w:trPr>
        <w:tc>
          <w:tcPr>
            <w:tcW w:w="2376" w:type="dxa"/>
            <w:vAlign w:val="center"/>
          </w:tcPr>
          <w:p w14:paraId="35A45C5A" w14:textId="77777777" w:rsidR="008B3E9B" w:rsidRDefault="000B0BF0">
            <w:r>
              <w:rPr>
                <w:sz w:val="18"/>
              </w:rPr>
              <w:t>Loc de joacă</w:t>
            </w:r>
          </w:p>
        </w:tc>
        <w:tc>
          <w:tcPr>
            <w:tcW w:w="2376" w:type="dxa"/>
            <w:vAlign w:val="center"/>
          </w:tcPr>
          <w:p w14:paraId="7D77C0F6" w14:textId="77777777" w:rsidR="008B3E9B" w:rsidRDefault="000B0BF0">
            <w:r>
              <w:rPr>
                <w:sz w:val="18"/>
              </w:rPr>
              <w:t>utilizatori copii/familii</w:t>
            </w:r>
          </w:p>
        </w:tc>
        <w:tc>
          <w:tcPr>
            <w:tcW w:w="3168" w:type="dxa"/>
            <w:vAlign w:val="center"/>
          </w:tcPr>
          <w:p w14:paraId="76328D28" w14:textId="77777777" w:rsidR="008B3E9B" w:rsidRDefault="000B0BF0">
            <w:r>
              <w:rPr>
                <w:sz w:val="18"/>
              </w:rPr>
              <w:t>minimum 1.800</w:t>
            </w:r>
          </w:p>
        </w:tc>
      </w:tr>
      <w:tr w:rsidR="009130D8" w14:paraId="34FC20DD" w14:textId="77777777">
        <w:trPr>
          <w:jc w:val="center"/>
        </w:trPr>
        <w:tc>
          <w:tcPr>
            <w:tcW w:w="2376" w:type="dxa"/>
            <w:vAlign w:val="center"/>
          </w:tcPr>
          <w:p w14:paraId="15987887" w14:textId="77777777" w:rsidR="008B3E9B" w:rsidRDefault="000B0BF0">
            <w:r>
              <w:rPr>
                <w:sz w:val="18"/>
              </w:rPr>
              <w:t>Spații verzi / grădină senzorială / alei</w:t>
            </w:r>
          </w:p>
        </w:tc>
        <w:tc>
          <w:tcPr>
            <w:tcW w:w="2376" w:type="dxa"/>
            <w:vAlign w:val="center"/>
          </w:tcPr>
          <w:p w14:paraId="1554A2EB" w14:textId="77777777" w:rsidR="008B3E9B" w:rsidRDefault="000B0BF0">
            <w:r>
              <w:rPr>
                <w:sz w:val="18"/>
              </w:rPr>
              <w:t>utilizatori și participanți la activități în aer liber</w:t>
            </w:r>
          </w:p>
        </w:tc>
        <w:tc>
          <w:tcPr>
            <w:tcW w:w="3168" w:type="dxa"/>
            <w:vAlign w:val="center"/>
          </w:tcPr>
          <w:p w14:paraId="6AFADCF9" w14:textId="77777777" w:rsidR="008B3E9B" w:rsidRDefault="000B0BF0">
            <w:r>
              <w:rPr>
                <w:sz w:val="18"/>
              </w:rPr>
              <w:t>minimum 1.800</w:t>
            </w:r>
          </w:p>
        </w:tc>
      </w:tr>
      <w:tr w:rsidR="009130D8" w14:paraId="0531B5C7" w14:textId="77777777">
        <w:trPr>
          <w:jc w:val="center"/>
        </w:trPr>
        <w:tc>
          <w:tcPr>
            <w:tcW w:w="2376" w:type="dxa"/>
            <w:vAlign w:val="center"/>
          </w:tcPr>
          <w:p w14:paraId="4785810C" w14:textId="77777777" w:rsidR="008B3E9B" w:rsidRDefault="000B0BF0">
            <w:r>
              <w:rPr>
                <w:sz w:val="18"/>
              </w:rPr>
              <w:t>Dotări IT/AV</w:t>
            </w:r>
          </w:p>
        </w:tc>
        <w:tc>
          <w:tcPr>
            <w:tcW w:w="2376" w:type="dxa"/>
            <w:vAlign w:val="center"/>
          </w:tcPr>
          <w:p w14:paraId="67B47D21" w14:textId="77777777" w:rsidR="008B3E9B" w:rsidRDefault="000B0BF0">
            <w:r>
              <w:rPr>
                <w:sz w:val="18"/>
              </w:rPr>
              <w:t>evenimente, cursuri, proiecții, comunicare publică</w:t>
            </w:r>
          </w:p>
        </w:tc>
        <w:tc>
          <w:tcPr>
            <w:tcW w:w="3168" w:type="dxa"/>
            <w:vAlign w:val="center"/>
          </w:tcPr>
          <w:p w14:paraId="123137AD" w14:textId="77777777" w:rsidR="008B3E9B" w:rsidRDefault="000B0BF0">
            <w:r>
              <w:rPr>
                <w:sz w:val="18"/>
              </w:rPr>
              <w:t>minimum 120 utilizări/an</w:t>
            </w:r>
          </w:p>
        </w:tc>
      </w:tr>
    </w:tbl>
    <w:p w14:paraId="5F17432C" w14:textId="77777777" w:rsidR="009130D8" w:rsidRDefault="00115071">
      <w:pPr>
        <w:pStyle w:val="Heading3"/>
      </w:pPr>
      <w:bookmarkStart w:id="27" w:name="art.-15.-ajustarea-indicatorilor"/>
      <w:bookmarkEnd w:id="26"/>
      <w:r>
        <w:rPr>
          <w:rFonts w:eastAsia="Arial"/>
          <w:b/>
          <w:sz w:val="20"/>
        </w:rPr>
        <w:t>Art. 15. Ajustarea indicatorilor</w:t>
      </w:r>
    </w:p>
    <w:p w14:paraId="1A78CB73" w14:textId="77777777" w:rsidR="009130D8" w:rsidRDefault="00115071" w:rsidP="00115071">
      <w:pPr>
        <w:numPr>
          <w:ilvl w:val="0"/>
          <w:numId w:val="14"/>
        </w:numPr>
      </w:pPr>
      <w:r>
        <w:t>Indicatorii pot fi ajustați prin act adițional sau prin program anual aprobat, cu respectarea obligațiilor asumate prin proiectul finanțat.</w:t>
      </w:r>
    </w:p>
    <w:p w14:paraId="2721B3CD" w14:textId="77777777" w:rsidR="009130D8" w:rsidRDefault="00115071" w:rsidP="00115071">
      <w:pPr>
        <w:numPr>
          <w:ilvl w:val="0"/>
          <w:numId w:val="14"/>
        </w:numPr>
      </w:pPr>
      <w:r>
        <w:t>Ajustarea indicatorilor nu poate reduce caracterul public, incluziv și activ al centrului.</w:t>
      </w:r>
    </w:p>
    <w:p w14:paraId="52FB7BB7" w14:textId="77777777" w:rsidR="009130D8" w:rsidRDefault="00115071" w:rsidP="00115071">
      <w:pPr>
        <w:numPr>
          <w:ilvl w:val="0"/>
          <w:numId w:val="14"/>
        </w:numPr>
      </w:pPr>
      <w:r>
        <w:t>În cazul în care indicatorii nu sunt atinși, Părțile vor adopta măsuri corective.</w:t>
      </w:r>
    </w:p>
    <w:p w14:paraId="14C5F6D2" w14:textId="77777777" w:rsidR="009130D8" w:rsidRDefault="009130D8"/>
    <w:p w14:paraId="099A99E1" w14:textId="77777777" w:rsidR="009130D8" w:rsidRDefault="00115071">
      <w:pPr>
        <w:pStyle w:val="Heading2"/>
      </w:pPr>
      <w:bookmarkStart w:id="28" w:name="xii.-monitorizare-și-raportare"/>
      <w:bookmarkEnd w:id="24"/>
      <w:bookmarkEnd w:id="27"/>
      <w:r>
        <w:rPr>
          <w:rFonts w:ascii="Arial" w:eastAsia="Arial" w:hAnsi="Arial"/>
          <w:b/>
          <w:sz w:val="20"/>
        </w:rPr>
        <w:t>XII. MONITORIZARE ȘI RAPORTARE</w:t>
      </w:r>
    </w:p>
    <w:p w14:paraId="0B0DFA13" w14:textId="77777777" w:rsidR="009130D8" w:rsidRDefault="00115071">
      <w:pPr>
        <w:pStyle w:val="Heading3"/>
      </w:pPr>
      <w:bookmarkStart w:id="29" w:name="art.-16.-instrumente-de-monitorizare"/>
      <w:r>
        <w:rPr>
          <w:rFonts w:eastAsia="Arial"/>
          <w:b/>
          <w:sz w:val="20"/>
        </w:rPr>
        <w:t>Art. 16. Instrumente de monitorizare</w:t>
      </w:r>
    </w:p>
    <w:p w14:paraId="323F5A42" w14:textId="77777777" w:rsidR="009130D8" w:rsidRDefault="00115071">
      <w:pPr>
        <w:pStyle w:val="FirstParagraph"/>
      </w:pPr>
      <w:r>
        <w:t>Pentru activitățile derulate în cadrul centrului se vor utiliza, după caz:</w:t>
      </w:r>
    </w:p>
    <w:p w14:paraId="43766806" w14:textId="77777777" w:rsidR="009130D8" w:rsidRDefault="00115071" w:rsidP="00115071">
      <w:pPr>
        <w:numPr>
          <w:ilvl w:val="0"/>
          <w:numId w:val="15"/>
        </w:numPr>
      </w:pPr>
      <w:r>
        <w:t>registru zilnic de acces;</w:t>
      </w:r>
    </w:p>
    <w:p w14:paraId="3081840C" w14:textId="77777777" w:rsidR="009130D8" w:rsidRDefault="00115071" w:rsidP="00115071">
      <w:pPr>
        <w:numPr>
          <w:ilvl w:val="0"/>
          <w:numId w:val="15"/>
        </w:numPr>
      </w:pPr>
      <w:r>
        <w:t>liste de prezență;</w:t>
      </w:r>
    </w:p>
    <w:p w14:paraId="73B3A057" w14:textId="77777777" w:rsidR="009130D8" w:rsidRDefault="00115071" w:rsidP="00115071">
      <w:pPr>
        <w:numPr>
          <w:ilvl w:val="0"/>
          <w:numId w:val="15"/>
        </w:numPr>
      </w:pPr>
      <w:r>
        <w:t>formulare de înscriere;</w:t>
      </w:r>
    </w:p>
    <w:p w14:paraId="4D1B1D98" w14:textId="77777777" w:rsidR="009130D8" w:rsidRDefault="00115071" w:rsidP="00115071">
      <w:pPr>
        <w:numPr>
          <w:ilvl w:val="0"/>
          <w:numId w:val="15"/>
        </w:numPr>
      </w:pPr>
      <w:r>
        <w:t>scanare QR;</w:t>
      </w:r>
    </w:p>
    <w:p w14:paraId="244B30F4" w14:textId="77777777" w:rsidR="009130D8" w:rsidRDefault="00115071" w:rsidP="00115071">
      <w:pPr>
        <w:numPr>
          <w:ilvl w:val="0"/>
          <w:numId w:val="15"/>
        </w:numPr>
      </w:pPr>
      <w:r>
        <w:t>centralizatoare lunare;</w:t>
      </w:r>
    </w:p>
    <w:p w14:paraId="73A1C738" w14:textId="77777777" w:rsidR="009130D8" w:rsidRDefault="00115071" w:rsidP="00115071">
      <w:pPr>
        <w:numPr>
          <w:ilvl w:val="0"/>
          <w:numId w:val="15"/>
        </w:numPr>
      </w:pPr>
      <w:r>
        <w:lastRenderedPageBreak/>
        <w:t>fișe de activitate;</w:t>
      </w:r>
    </w:p>
    <w:p w14:paraId="2064B398" w14:textId="77777777" w:rsidR="009130D8" w:rsidRDefault="00115071" w:rsidP="00115071">
      <w:pPr>
        <w:numPr>
          <w:ilvl w:val="0"/>
          <w:numId w:val="15"/>
        </w:numPr>
      </w:pPr>
      <w:r>
        <w:t>rapoarte foto;</w:t>
      </w:r>
    </w:p>
    <w:p w14:paraId="524A989F" w14:textId="77777777" w:rsidR="009130D8" w:rsidRDefault="00115071" w:rsidP="00115071">
      <w:pPr>
        <w:numPr>
          <w:ilvl w:val="0"/>
          <w:numId w:val="15"/>
        </w:numPr>
      </w:pPr>
      <w:r>
        <w:t>chestionare de satisfacție;</w:t>
      </w:r>
    </w:p>
    <w:p w14:paraId="12CDF3C4" w14:textId="77777777" w:rsidR="009130D8" w:rsidRDefault="00115071" w:rsidP="00115071">
      <w:pPr>
        <w:numPr>
          <w:ilvl w:val="0"/>
          <w:numId w:val="15"/>
        </w:numPr>
      </w:pPr>
      <w:r>
        <w:t>raport lunar de activitate;</w:t>
      </w:r>
    </w:p>
    <w:p w14:paraId="020D5E2E" w14:textId="77777777" w:rsidR="009130D8" w:rsidRDefault="00115071" w:rsidP="00115071">
      <w:pPr>
        <w:numPr>
          <w:ilvl w:val="0"/>
          <w:numId w:val="15"/>
        </w:numPr>
      </w:pPr>
      <w:r>
        <w:t>raport anual de utilizare;</w:t>
      </w:r>
    </w:p>
    <w:p w14:paraId="55E2B21F" w14:textId="77777777" w:rsidR="009130D8" w:rsidRDefault="00115071" w:rsidP="00115071">
      <w:pPr>
        <w:numPr>
          <w:ilvl w:val="0"/>
          <w:numId w:val="15"/>
        </w:numPr>
      </w:pPr>
      <w:r>
        <w:t>procese-verbale pentru consultări/dezbateri;</w:t>
      </w:r>
    </w:p>
    <w:p w14:paraId="74D83DEE" w14:textId="77777777" w:rsidR="009130D8" w:rsidRDefault="00115071" w:rsidP="00115071">
      <w:pPr>
        <w:numPr>
          <w:ilvl w:val="0"/>
          <w:numId w:val="15"/>
        </w:numPr>
      </w:pPr>
      <w:r>
        <w:t>evidențe de utilizare a terenului multifuncțional, locului de joacă, foișorului, terasei și spațiilor verzi.</w:t>
      </w:r>
    </w:p>
    <w:p w14:paraId="26CCCF2B" w14:textId="77777777" w:rsidR="009130D8" w:rsidRDefault="00115071">
      <w:pPr>
        <w:pStyle w:val="Heading3"/>
      </w:pPr>
      <w:bookmarkStart w:id="30" w:name="art.-17.-raportarea-lunară"/>
      <w:bookmarkEnd w:id="29"/>
      <w:r>
        <w:rPr>
          <w:rFonts w:eastAsia="Arial"/>
          <w:b/>
          <w:sz w:val="20"/>
        </w:rPr>
        <w:t>Art. 17. Raportarea lunară</w:t>
      </w:r>
    </w:p>
    <w:p w14:paraId="1A347A44" w14:textId="77777777" w:rsidR="009130D8" w:rsidRDefault="00115071" w:rsidP="00115071">
      <w:pPr>
        <w:numPr>
          <w:ilvl w:val="0"/>
          <w:numId w:val="16"/>
        </w:numPr>
      </w:pPr>
      <w:r>
        <w:t>Partenerul va transmite Comunei Clinceni, până la data de ________ a fiecărei luni, raportul pentru luna precedentă.</w:t>
      </w:r>
    </w:p>
    <w:p w14:paraId="6A434DC7" w14:textId="77777777" w:rsidR="009130D8" w:rsidRDefault="00115071" w:rsidP="00115071">
      <w:pPr>
        <w:numPr>
          <w:ilvl w:val="0"/>
          <w:numId w:val="16"/>
        </w:numPr>
      </w:pPr>
      <w:r>
        <w:t>Raportul lunar va include:</w:t>
      </w:r>
    </w:p>
    <w:p w14:paraId="330BCBA5" w14:textId="77777777" w:rsidR="009130D8" w:rsidRDefault="00115071" w:rsidP="00115071">
      <w:pPr>
        <w:numPr>
          <w:ilvl w:val="1"/>
          <w:numId w:val="17"/>
        </w:numPr>
      </w:pPr>
      <w:r>
        <w:t>activitățile desfășurate;</w:t>
      </w:r>
    </w:p>
    <w:p w14:paraId="6690588C" w14:textId="77777777" w:rsidR="009130D8" w:rsidRDefault="00115071" w:rsidP="00115071">
      <w:pPr>
        <w:numPr>
          <w:ilvl w:val="1"/>
          <w:numId w:val="17"/>
        </w:numPr>
      </w:pPr>
      <w:r>
        <w:t>numărul de participanți/vizite;</w:t>
      </w:r>
    </w:p>
    <w:p w14:paraId="4AA1EA5F" w14:textId="77777777" w:rsidR="009130D8" w:rsidRDefault="00115071" w:rsidP="00115071">
      <w:pPr>
        <w:numPr>
          <w:ilvl w:val="1"/>
          <w:numId w:val="17"/>
        </w:numPr>
      </w:pPr>
      <w:r>
        <w:t>categoriile de public implicate;</w:t>
      </w:r>
    </w:p>
    <w:p w14:paraId="40A90D7D" w14:textId="77777777" w:rsidR="009130D8" w:rsidRDefault="00115071" w:rsidP="00115071">
      <w:pPr>
        <w:numPr>
          <w:ilvl w:val="1"/>
          <w:numId w:val="17"/>
        </w:numPr>
      </w:pPr>
      <w:r>
        <w:t>spațiile utilizate;</w:t>
      </w:r>
    </w:p>
    <w:p w14:paraId="3077391F" w14:textId="77777777" w:rsidR="009130D8" w:rsidRDefault="00115071" w:rsidP="00115071">
      <w:pPr>
        <w:numPr>
          <w:ilvl w:val="1"/>
          <w:numId w:val="17"/>
        </w:numPr>
      </w:pPr>
      <w:r>
        <w:t>activitățile cu componentă NEB;</w:t>
      </w:r>
    </w:p>
    <w:p w14:paraId="68D72364" w14:textId="77777777" w:rsidR="009130D8" w:rsidRDefault="00115071" w:rsidP="00115071">
      <w:pPr>
        <w:numPr>
          <w:ilvl w:val="1"/>
          <w:numId w:val="17"/>
        </w:numPr>
      </w:pPr>
      <w:r>
        <w:t>activitățile dedicate incluziunii sociale;</w:t>
      </w:r>
    </w:p>
    <w:p w14:paraId="207597F6" w14:textId="77777777" w:rsidR="009130D8" w:rsidRDefault="00115071" w:rsidP="00115071">
      <w:pPr>
        <w:numPr>
          <w:ilvl w:val="1"/>
          <w:numId w:val="17"/>
        </w:numPr>
      </w:pPr>
      <w:r>
        <w:t>probleme întâmpinate;</w:t>
      </w:r>
    </w:p>
    <w:p w14:paraId="5A5369AB" w14:textId="77777777" w:rsidR="009130D8" w:rsidRDefault="00115071" w:rsidP="00115071">
      <w:pPr>
        <w:numPr>
          <w:ilvl w:val="1"/>
          <w:numId w:val="17"/>
        </w:numPr>
      </w:pPr>
      <w:r>
        <w:t>măsuri de optimizare;</w:t>
      </w:r>
    </w:p>
    <w:p w14:paraId="4D09B2E4" w14:textId="77777777" w:rsidR="009130D8" w:rsidRDefault="00115071" w:rsidP="00115071">
      <w:pPr>
        <w:numPr>
          <w:ilvl w:val="1"/>
          <w:numId w:val="17"/>
        </w:numPr>
      </w:pPr>
      <w:r>
        <w:t>fotografii/documente suport;</w:t>
      </w:r>
    </w:p>
    <w:p w14:paraId="0820B2A4" w14:textId="77777777" w:rsidR="009130D8" w:rsidRDefault="00115071" w:rsidP="00115071">
      <w:pPr>
        <w:numPr>
          <w:ilvl w:val="1"/>
          <w:numId w:val="17"/>
        </w:numPr>
      </w:pPr>
      <w:r>
        <w:t>situația cumulată anuală.</w:t>
      </w:r>
    </w:p>
    <w:p w14:paraId="697200F0" w14:textId="77777777" w:rsidR="009130D8" w:rsidRDefault="00115071" w:rsidP="00115071">
      <w:pPr>
        <w:numPr>
          <w:ilvl w:val="0"/>
          <w:numId w:val="16"/>
        </w:numPr>
      </w:pPr>
      <w:r>
        <w:t>Comuna Clinceni poate solicita completări sau clarificări privind raportul lunar.</w:t>
      </w:r>
    </w:p>
    <w:p w14:paraId="559ADC57" w14:textId="77777777" w:rsidR="009130D8" w:rsidRDefault="00115071">
      <w:pPr>
        <w:pStyle w:val="Heading3"/>
      </w:pPr>
      <w:bookmarkStart w:id="31" w:name="art.-18.-raportarea-anuală"/>
      <w:bookmarkEnd w:id="30"/>
      <w:r>
        <w:rPr>
          <w:rFonts w:eastAsia="Arial"/>
          <w:b/>
          <w:sz w:val="20"/>
        </w:rPr>
        <w:t>Art. 18. Raportarea anuală</w:t>
      </w:r>
    </w:p>
    <w:p w14:paraId="3103D7B0" w14:textId="77777777" w:rsidR="009130D8" w:rsidRDefault="00115071" w:rsidP="00115071">
      <w:pPr>
        <w:numPr>
          <w:ilvl w:val="0"/>
          <w:numId w:val="18"/>
        </w:numPr>
      </w:pPr>
      <w:r>
        <w:t>La finalul fiecărui an, Părțile vor întocmi un raport anual de utilizare a infrastructurii.</w:t>
      </w:r>
    </w:p>
    <w:p w14:paraId="7B764BDB" w14:textId="77777777" w:rsidR="009130D8" w:rsidRDefault="00115071" w:rsidP="00115071">
      <w:pPr>
        <w:numPr>
          <w:ilvl w:val="0"/>
          <w:numId w:val="18"/>
        </w:numPr>
      </w:pPr>
      <w:r>
        <w:t>Raportul anual va include:</w:t>
      </w:r>
    </w:p>
    <w:p w14:paraId="0449175C" w14:textId="77777777" w:rsidR="009130D8" w:rsidRDefault="00115071" w:rsidP="00115071">
      <w:pPr>
        <w:numPr>
          <w:ilvl w:val="1"/>
          <w:numId w:val="19"/>
        </w:numPr>
      </w:pPr>
      <w:r>
        <w:t>totalul activităților desfășurate;</w:t>
      </w:r>
    </w:p>
    <w:p w14:paraId="0311CF36" w14:textId="77777777" w:rsidR="009130D8" w:rsidRDefault="00115071" w:rsidP="00115071">
      <w:pPr>
        <w:numPr>
          <w:ilvl w:val="1"/>
          <w:numId w:val="19"/>
        </w:numPr>
      </w:pPr>
      <w:r>
        <w:t>totalul utilizatorilor/vizitelor;</w:t>
      </w:r>
    </w:p>
    <w:p w14:paraId="5D46F33A" w14:textId="77777777" w:rsidR="009130D8" w:rsidRDefault="00115071" w:rsidP="00115071">
      <w:pPr>
        <w:numPr>
          <w:ilvl w:val="1"/>
          <w:numId w:val="19"/>
        </w:numPr>
      </w:pPr>
      <w:r>
        <w:t>distribuția utilizatorilor pe categorii de public;</w:t>
      </w:r>
    </w:p>
    <w:p w14:paraId="05EDE326" w14:textId="77777777" w:rsidR="009130D8" w:rsidRDefault="00115071" w:rsidP="00115071">
      <w:pPr>
        <w:numPr>
          <w:ilvl w:val="1"/>
          <w:numId w:val="19"/>
        </w:numPr>
      </w:pPr>
      <w:r>
        <w:t>distribuția utilizării pe spații și funcțiuni;</w:t>
      </w:r>
    </w:p>
    <w:p w14:paraId="122FE294" w14:textId="77777777" w:rsidR="009130D8" w:rsidRDefault="00115071" w:rsidP="00115071">
      <w:pPr>
        <w:numPr>
          <w:ilvl w:val="1"/>
          <w:numId w:val="19"/>
        </w:numPr>
      </w:pPr>
      <w:r>
        <w:t>activitățile NEB;</w:t>
      </w:r>
    </w:p>
    <w:p w14:paraId="5213FCF7" w14:textId="77777777" w:rsidR="009130D8" w:rsidRDefault="00115071" w:rsidP="00115071">
      <w:pPr>
        <w:numPr>
          <w:ilvl w:val="1"/>
          <w:numId w:val="19"/>
        </w:numPr>
      </w:pPr>
      <w:r>
        <w:t>activitățile de incluziune;</w:t>
      </w:r>
    </w:p>
    <w:p w14:paraId="63DC6838" w14:textId="77777777" w:rsidR="009130D8" w:rsidRDefault="00115071" w:rsidP="00115071">
      <w:pPr>
        <w:numPr>
          <w:ilvl w:val="1"/>
          <w:numId w:val="19"/>
        </w:numPr>
      </w:pPr>
      <w:r>
        <w:t>parteneriatele dezvoltate;</w:t>
      </w:r>
    </w:p>
    <w:p w14:paraId="19971A0B" w14:textId="77777777" w:rsidR="009130D8" w:rsidRDefault="00115071" w:rsidP="00115071">
      <w:pPr>
        <w:numPr>
          <w:ilvl w:val="1"/>
          <w:numId w:val="19"/>
        </w:numPr>
      </w:pPr>
      <w:r>
        <w:t>gradul de atingere a indicatorilor;</w:t>
      </w:r>
    </w:p>
    <w:p w14:paraId="54CEC879" w14:textId="77777777" w:rsidR="009130D8" w:rsidRDefault="00115071" w:rsidP="00115071">
      <w:pPr>
        <w:numPr>
          <w:ilvl w:val="1"/>
          <w:numId w:val="19"/>
        </w:numPr>
      </w:pPr>
      <w:r>
        <w:lastRenderedPageBreak/>
        <w:t>problemele întâmpinate;</w:t>
      </w:r>
    </w:p>
    <w:p w14:paraId="1BEDB7CE" w14:textId="77777777" w:rsidR="009130D8" w:rsidRDefault="00115071" w:rsidP="00115071">
      <w:pPr>
        <w:numPr>
          <w:ilvl w:val="1"/>
          <w:numId w:val="19"/>
        </w:numPr>
      </w:pPr>
      <w:r>
        <w:t>măsuri pentru anul următor.</w:t>
      </w:r>
    </w:p>
    <w:p w14:paraId="09B11841" w14:textId="77777777" w:rsidR="009130D8" w:rsidRDefault="009130D8"/>
    <w:p w14:paraId="69FC34DA" w14:textId="77777777" w:rsidR="009130D8" w:rsidRDefault="00115071">
      <w:pPr>
        <w:pStyle w:val="Heading2"/>
      </w:pPr>
      <w:bookmarkStart w:id="32" w:name="X226622192cc78146d701d559c8610b9645a6a82"/>
      <w:bookmarkEnd w:id="28"/>
      <w:bookmarkEnd w:id="31"/>
      <w:r>
        <w:rPr>
          <w:rFonts w:ascii="Arial" w:eastAsia="Arial" w:hAnsi="Arial"/>
          <w:b/>
          <w:sz w:val="20"/>
        </w:rPr>
        <w:t>XIII. ACCESIBILITATE, EGALITATE DE ȘANSE ȘI NEDISCRIMINARE</w:t>
      </w:r>
    </w:p>
    <w:p w14:paraId="0B8474BA" w14:textId="77777777" w:rsidR="009130D8" w:rsidRDefault="00115071">
      <w:pPr>
        <w:pStyle w:val="Heading3"/>
      </w:pPr>
      <w:bookmarkStart w:id="33" w:name="art.-19.-principii"/>
      <w:r>
        <w:rPr>
          <w:rFonts w:eastAsia="Arial"/>
          <w:b/>
          <w:sz w:val="20"/>
        </w:rPr>
        <w:t>Art. 19. Principii</w:t>
      </w:r>
    </w:p>
    <w:p w14:paraId="737EBBC4" w14:textId="77777777" w:rsidR="009130D8" w:rsidRDefault="00115071" w:rsidP="00115071">
      <w:pPr>
        <w:numPr>
          <w:ilvl w:val="0"/>
          <w:numId w:val="20"/>
        </w:numPr>
      </w:pPr>
      <w:r>
        <w:t>Activitățile desfășurate în cadrul centrului vor respecta principiile:</w:t>
      </w:r>
    </w:p>
    <w:p w14:paraId="5FF630E2" w14:textId="77777777" w:rsidR="009130D8" w:rsidRDefault="00115071" w:rsidP="00115071">
      <w:pPr>
        <w:numPr>
          <w:ilvl w:val="1"/>
          <w:numId w:val="21"/>
        </w:numPr>
      </w:pPr>
      <w:r>
        <w:t>egalității de șanse;</w:t>
      </w:r>
    </w:p>
    <w:p w14:paraId="02BE307D" w14:textId="77777777" w:rsidR="009130D8" w:rsidRDefault="00115071" w:rsidP="00115071">
      <w:pPr>
        <w:numPr>
          <w:ilvl w:val="1"/>
          <w:numId w:val="21"/>
        </w:numPr>
      </w:pPr>
      <w:r>
        <w:t>nediscriminării;</w:t>
      </w:r>
    </w:p>
    <w:p w14:paraId="5556CB7A" w14:textId="77777777" w:rsidR="009130D8" w:rsidRDefault="00115071" w:rsidP="00115071">
      <w:pPr>
        <w:numPr>
          <w:ilvl w:val="1"/>
          <w:numId w:val="21"/>
        </w:numPr>
      </w:pPr>
      <w:r>
        <w:t>accesului egal;</w:t>
      </w:r>
    </w:p>
    <w:p w14:paraId="7DC8FDA2" w14:textId="77777777" w:rsidR="009130D8" w:rsidRDefault="00115071" w:rsidP="00115071">
      <w:pPr>
        <w:numPr>
          <w:ilvl w:val="1"/>
          <w:numId w:val="21"/>
        </w:numPr>
      </w:pPr>
      <w:r>
        <w:t>incluziunii sociale;</w:t>
      </w:r>
    </w:p>
    <w:p w14:paraId="22B7196D" w14:textId="77777777" w:rsidR="009130D8" w:rsidRDefault="00115071" w:rsidP="00115071">
      <w:pPr>
        <w:numPr>
          <w:ilvl w:val="1"/>
          <w:numId w:val="21"/>
        </w:numPr>
      </w:pPr>
      <w:r>
        <w:t>accesibilității pentru persoane cu dizabilități;</w:t>
      </w:r>
    </w:p>
    <w:p w14:paraId="655741E3" w14:textId="77777777" w:rsidR="009130D8" w:rsidRDefault="00115071" w:rsidP="00115071">
      <w:pPr>
        <w:numPr>
          <w:ilvl w:val="1"/>
          <w:numId w:val="21"/>
        </w:numPr>
      </w:pPr>
      <w:r>
        <w:t>respectului față de diversitatea comunității.</w:t>
      </w:r>
    </w:p>
    <w:p w14:paraId="5F8792C1" w14:textId="77777777" w:rsidR="009130D8" w:rsidRDefault="00115071" w:rsidP="00115071">
      <w:pPr>
        <w:numPr>
          <w:ilvl w:val="0"/>
          <w:numId w:val="20"/>
        </w:numPr>
      </w:pPr>
      <w:r>
        <w:t>Partenerul va asigura accesul deschis și nediscriminatoriu la activitățile propuse.</w:t>
      </w:r>
    </w:p>
    <w:p w14:paraId="6F15E887" w14:textId="77777777" w:rsidR="009130D8" w:rsidRDefault="00115071" w:rsidP="00115071">
      <w:pPr>
        <w:numPr>
          <w:ilvl w:val="0"/>
          <w:numId w:val="20"/>
        </w:numPr>
      </w:pPr>
      <w:r>
        <w:t>Se vor evita criteriile de acces care pot conduce la excluderea persoanelor vulnerabile.</w:t>
      </w:r>
    </w:p>
    <w:p w14:paraId="36866AE5" w14:textId="77777777" w:rsidR="009130D8" w:rsidRDefault="00115071">
      <w:pPr>
        <w:pStyle w:val="Heading3"/>
      </w:pPr>
      <w:bookmarkStart w:id="34" w:name="art.-20.-activități-dedicate-incluziunii"/>
      <w:bookmarkEnd w:id="33"/>
      <w:r>
        <w:rPr>
          <w:rFonts w:eastAsia="Arial"/>
          <w:b/>
          <w:sz w:val="20"/>
        </w:rPr>
        <w:t>Art. 20. Activități dedicate incluziunii</w:t>
      </w:r>
    </w:p>
    <w:p w14:paraId="5DBFA3BD" w14:textId="77777777" w:rsidR="009130D8" w:rsidRDefault="00115071">
      <w:pPr>
        <w:pStyle w:val="FirstParagraph"/>
      </w:pPr>
      <w:r>
        <w:t>Partenerul va include în program:</w:t>
      </w:r>
    </w:p>
    <w:p w14:paraId="1BF96D9E" w14:textId="77777777" w:rsidR="009130D8" w:rsidRDefault="00115071" w:rsidP="00115071">
      <w:pPr>
        <w:numPr>
          <w:ilvl w:val="0"/>
          <w:numId w:val="22"/>
        </w:numPr>
      </w:pPr>
      <w:r>
        <w:t>activități pentru persoane vulnerabile;</w:t>
      </w:r>
    </w:p>
    <w:p w14:paraId="4AEF05B6" w14:textId="77777777" w:rsidR="009130D8" w:rsidRDefault="00115071" w:rsidP="00115071">
      <w:pPr>
        <w:numPr>
          <w:ilvl w:val="0"/>
          <w:numId w:val="22"/>
        </w:numPr>
      </w:pPr>
      <w:r>
        <w:t>activități pentru seniori;</w:t>
      </w:r>
    </w:p>
    <w:p w14:paraId="4EBB039D" w14:textId="77777777" w:rsidR="009130D8" w:rsidRDefault="00115071" w:rsidP="00115071">
      <w:pPr>
        <w:numPr>
          <w:ilvl w:val="0"/>
          <w:numId w:val="22"/>
        </w:numPr>
      </w:pPr>
      <w:r>
        <w:t>activități pentru copii și tineri;</w:t>
      </w:r>
    </w:p>
    <w:p w14:paraId="77867878" w14:textId="77777777" w:rsidR="009130D8" w:rsidRDefault="00115071" w:rsidP="00115071">
      <w:pPr>
        <w:numPr>
          <w:ilvl w:val="0"/>
          <w:numId w:val="22"/>
        </w:numPr>
      </w:pPr>
      <w:r>
        <w:t>activități pentru familii;</w:t>
      </w:r>
    </w:p>
    <w:p w14:paraId="7CC89D02" w14:textId="77777777" w:rsidR="009130D8" w:rsidRDefault="00115071" w:rsidP="00115071">
      <w:pPr>
        <w:numPr>
          <w:ilvl w:val="0"/>
          <w:numId w:val="22"/>
        </w:numPr>
      </w:pPr>
      <w:r>
        <w:t>activități intergeneraționale;</w:t>
      </w:r>
    </w:p>
    <w:p w14:paraId="373C5B06" w14:textId="77777777" w:rsidR="009130D8" w:rsidRDefault="00115071" w:rsidP="00115071">
      <w:pPr>
        <w:numPr>
          <w:ilvl w:val="0"/>
          <w:numId w:val="22"/>
        </w:numPr>
      </w:pPr>
      <w:r>
        <w:t>activități adaptate persoanelor cu dizabilități, în măsura posibilului;</w:t>
      </w:r>
    </w:p>
    <w:p w14:paraId="217CD46A" w14:textId="77777777" w:rsidR="009130D8" w:rsidRDefault="00115071" w:rsidP="00115071">
      <w:pPr>
        <w:numPr>
          <w:ilvl w:val="0"/>
          <w:numId w:val="22"/>
        </w:numPr>
      </w:pPr>
      <w:r>
        <w:t>activități cu acces gratuit sau cu costuri simbolice, după caz.</w:t>
      </w:r>
    </w:p>
    <w:p w14:paraId="4CEDBB2D" w14:textId="77777777" w:rsidR="009130D8" w:rsidRDefault="009130D8"/>
    <w:p w14:paraId="573290ED" w14:textId="77777777" w:rsidR="009130D8" w:rsidRDefault="00115071">
      <w:pPr>
        <w:pStyle w:val="Heading2"/>
      </w:pPr>
      <w:bookmarkStart w:id="35" w:name="Xcc24c553b3f450322d4eb50b2b2b7899fdbc2eb"/>
      <w:bookmarkEnd w:id="32"/>
      <w:bookmarkEnd w:id="34"/>
      <w:r>
        <w:rPr>
          <w:rFonts w:ascii="Arial" w:eastAsia="Arial" w:hAnsi="Arial"/>
          <w:b/>
          <w:sz w:val="20"/>
        </w:rPr>
        <w:t>XIV. PRINCIPII NEB, MEDIU ȘI SUSTENABILITATE</w:t>
      </w:r>
    </w:p>
    <w:p w14:paraId="49EEBD4C" w14:textId="77777777" w:rsidR="009130D8" w:rsidRDefault="00115071">
      <w:pPr>
        <w:pStyle w:val="Heading3"/>
      </w:pPr>
      <w:bookmarkStart w:id="36" w:name="art.-21.-integrarea-principiilor-neb"/>
      <w:r>
        <w:rPr>
          <w:rFonts w:eastAsia="Arial"/>
          <w:b/>
          <w:sz w:val="20"/>
        </w:rPr>
        <w:t>Art. 21. Integrarea principiilor NEB</w:t>
      </w:r>
    </w:p>
    <w:p w14:paraId="66E0E758" w14:textId="77777777" w:rsidR="009130D8" w:rsidRDefault="00115071">
      <w:pPr>
        <w:pStyle w:val="FirstParagraph"/>
      </w:pPr>
      <w:r>
        <w:t>Partenerul va contribui la integrarea principiilor NEB prin:</w:t>
      </w:r>
    </w:p>
    <w:p w14:paraId="5D1819E5" w14:textId="77777777" w:rsidR="009130D8" w:rsidRDefault="00115071" w:rsidP="00115071">
      <w:pPr>
        <w:numPr>
          <w:ilvl w:val="0"/>
          <w:numId w:val="23"/>
        </w:numPr>
      </w:pPr>
      <w:r>
        <w:t>activități de sustenabilitate și educație ecologică;</w:t>
      </w:r>
    </w:p>
    <w:p w14:paraId="00A65ADC" w14:textId="77777777" w:rsidR="009130D8" w:rsidRDefault="00115071" w:rsidP="00115071">
      <w:pPr>
        <w:numPr>
          <w:ilvl w:val="0"/>
          <w:numId w:val="23"/>
        </w:numPr>
      </w:pPr>
      <w:r>
        <w:t>activități de participare și co-creație comunitară;</w:t>
      </w:r>
    </w:p>
    <w:p w14:paraId="08F85648" w14:textId="77777777" w:rsidR="009130D8" w:rsidRDefault="00115071" w:rsidP="00115071">
      <w:pPr>
        <w:numPr>
          <w:ilvl w:val="0"/>
          <w:numId w:val="23"/>
        </w:numPr>
      </w:pPr>
      <w:r>
        <w:t>activități care promovează estetica spațiului public și identitatea locală;</w:t>
      </w:r>
    </w:p>
    <w:p w14:paraId="3A12D004" w14:textId="77777777" w:rsidR="009130D8" w:rsidRDefault="00115071" w:rsidP="00115071">
      <w:pPr>
        <w:numPr>
          <w:ilvl w:val="0"/>
          <w:numId w:val="23"/>
        </w:numPr>
      </w:pPr>
      <w:r>
        <w:t>activități de economie circulară, reutilizare și reciclare;</w:t>
      </w:r>
    </w:p>
    <w:p w14:paraId="7EC2EFD8" w14:textId="77777777" w:rsidR="009130D8" w:rsidRDefault="00115071" w:rsidP="00115071">
      <w:pPr>
        <w:numPr>
          <w:ilvl w:val="0"/>
          <w:numId w:val="23"/>
        </w:numPr>
      </w:pPr>
      <w:r>
        <w:t>activități privind biodiversitatea, grădina senzorială și spațiile verzi;</w:t>
      </w:r>
    </w:p>
    <w:p w14:paraId="17783771" w14:textId="77777777" w:rsidR="009130D8" w:rsidRDefault="00115071" w:rsidP="00115071">
      <w:pPr>
        <w:numPr>
          <w:ilvl w:val="0"/>
          <w:numId w:val="23"/>
        </w:numPr>
      </w:pPr>
      <w:r>
        <w:t>campanii de utilizare responsabilă a resurselor;</w:t>
      </w:r>
    </w:p>
    <w:p w14:paraId="79F3BB32" w14:textId="77777777" w:rsidR="009130D8" w:rsidRDefault="00115071" w:rsidP="00115071">
      <w:pPr>
        <w:numPr>
          <w:ilvl w:val="0"/>
          <w:numId w:val="23"/>
        </w:numPr>
      </w:pPr>
      <w:r>
        <w:lastRenderedPageBreak/>
        <w:t>activități de conștientizare privind eficiența energetică și protecția mediului.</w:t>
      </w:r>
    </w:p>
    <w:p w14:paraId="16616281" w14:textId="77777777" w:rsidR="009130D8" w:rsidRDefault="00115071">
      <w:pPr>
        <w:pStyle w:val="Heading3"/>
      </w:pPr>
      <w:bookmarkStart w:id="37" w:name="X84655989cc766d00c87e4271adb49cd33af6c6c"/>
      <w:bookmarkEnd w:id="36"/>
      <w:r>
        <w:rPr>
          <w:rFonts w:eastAsia="Arial"/>
          <w:b/>
          <w:sz w:val="20"/>
        </w:rPr>
        <w:t>Art. 22. Utilizarea responsabilă a infrastructurii</w:t>
      </w:r>
    </w:p>
    <w:p w14:paraId="310CB3B9" w14:textId="77777777" w:rsidR="009130D8" w:rsidRDefault="00115071">
      <w:pPr>
        <w:pStyle w:val="FirstParagraph"/>
      </w:pPr>
      <w:r>
        <w:t>Partenerul va utiliza infrastructura cu respectarea principiilor de:</w:t>
      </w:r>
    </w:p>
    <w:p w14:paraId="4F579746" w14:textId="77777777" w:rsidR="009130D8" w:rsidRDefault="00115071" w:rsidP="00115071">
      <w:pPr>
        <w:numPr>
          <w:ilvl w:val="0"/>
          <w:numId w:val="24"/>
        </w:numPr>
      </w:pPr>
      <w:r>
        <w:t>economie de resurse;</w:t>
      </w:r>
    </w:p>
    <w:p w14:paraId="6E5334D0" w14:textId="77777777" w:rsidR="009130D8" w:rsidRDefault="00115071" w:rsidP="00115071">
      <w:pPr>
        <w:numPr>
          <w:ilvl w:val="0"/>
          <w:numId w:val="24"/>
        </w:numPr>
      </w:pPr>
      <w:r>
        <w:t>colectare selectivă;</w:t>
      </w:r>
    </w:p>
    <w:p w14:paraId="091E0E58" w14:textId="77777777" w:rsidR="009130D8" w:rsidRDefault="00115071" w:rsidP="00115071">
      <w:pPr>
        <w:numPr>
          <w:ilvl w:val="0"/>
          <w:numId w:val="24"/>
        </w:numPr>
      </w:pPr>
      <w:r>
        <w:t>protecție a spațiilor verzi;</w:t>
      </w:r>
    </w:p>
    <w:p w14:paraId="61190655" w14:textId="77777777" w:rsidR="009130D8" w:rsidRDefault="00115071" w:rsidP="00115071">
      <w:pPr>
        <w:numPr>
          <w:ilvl w:val="0"/>
          <w:numId w:val="24"/>
        </w:numPr>
      </w:pPr>
      <w:r>
        <w:t>limitare a deșeurilor;</w:t>
      </w:r>
    </w:p>
    <w:p w14:paraId="1814C5D8" w14:textId="77777777" w:rsidR="009130D8" w:rsidRDefault="00115071" w:rsidP="00115071">
      <w:pPr>
        <w:numPr>
          <w:ilvl w:val="0"/>
          <w:numId w:val="24"/>
        </w:numPr>
      </w:pPr>
      <w:r>
        <w:t>utilizare responsabilă a energiei și apei;</w:t>
      </w:r>
    </w:p>
    <w:p w14:paraId="6FF6B693" w14:textId="77777777" w:rsidR="009130D8" w:rsidRDefault="00115071" w:rsidP="00115071">
      <w:pPr>
        <w:numPr>
          <w:ilvl w:val="0"/>
          <w:numId w:val="24"/>
        </w:numPr>
      </w:pPr>
      <w:r>
        <w:t>protejare a dotărilor și mobilierului urban;</w:t>
      </w:r>
    </w:p>
    <w:p w14:paraId="66C70DB3" w14:textId="77777777" w:rsidR="009130D8" w:rsidRDefault="00115071" w:rsidP="00115071">
      <w:pPr>
        <w:numPr>
          <w:ilvl w:val="0"/>
          <w:numId w:val="24"/>
        </w:numPr>
      </w:pPr>
      <w:r>
        <w:t>prevenire a deteriorărilor.</w:t>
      </w:r>
    </w:p>
    <w:p w14:paraId="7D65863B" w14:textId="77777777" w:rsidR="009130D8" w:rsidRDefault="009130D8"/>
    <w:p w14:paraId="3ADB8F74" w14:textId="77777777" w:rsidR="009130D8" w:rsidRDefault="00115071">
      <w:pPr>
        <w:pStyle w:val="Heading2"/>
      </w:pPr>
      <w:bookmarkStart w:id="38" w:name="X3f4b5d25c1f5d1893aa13e261b7c879f236cd2a"/>
      <w:bookmarkEnd w:id="35"/>
      <w:bookmarkEnd w:id="37"/>
      <w:r>
        <w:rPr>
          <w:rFonts w:ascii="Arial" w:eastAsia="Arial" w:hAnsi="Arial"/>
          <w:b/>
          <w:sz w:val="20"/>
        </w:rPr>
        <w:t>XV. REGULI PRIVIND RESURSELE FINANCIARE ȘI CONTRIBUȚIILE PĂRȚILOR</w:t>
      </w:r>
    </w:p>
    <w:p w14:paraId="141B1F19" w14:textId="77777777" w:rsidR="009130D8" w:rsidRDefault="00115071">
      <w:pPr>
        <w:pStyle w:val="Heading3"/>
      </w:pPr>
      <w:bookmarkStart w:id="39" w:name="art.-23.-caracterul-parteneriatului"/>
      <w:r>
        <w:rPr>
          <w:rFonts w:eastAsia="Arial"/>
          <w:b/>
          <w:sz w:val="20"/>
        </w:rPr>
        <w:t>Art. 23. Caracterul parteneriatului</w:t>
      </w:r>
    </w:p>
    <w:p w14:paraId="6F84C045" w14:textId="77777777" w:rsidR="009130D8" w:rsidRDefault="00115071" w:rsidP="00115071">
      <w:pPr>
        <w:numPr>
          <w:ilvl w:val="0"/>
          <w:numId w:val="25"/>
        </w:numPr>
      </w:pPr>
      <w:r>
        <w:t>Prezentul acord nu reprezintă, prin el însuși, un contract de finanțare nerambursabilă, contract de achiziție publică, concesiune, închiriere sau delegare de gestiune.</w:t>
      </w:r>
    </w:p>
    <w:p w14:paraId="52D10E20" w14:textId="77777777" w:rsidR="009130D8" w:rsidRDefault="00115071" w:rsidP="00115071">
      <w:pPr>
        <w:numPr>
          <w:ilvl w:val="0"/>
          <w:numId w:val="25"/>
        </w:numPr>
      </w:pPr>
      <w:r>
        <w:t>Orice finanțare publică acordată Partenerului, dacă va fi cazul, se va realiza numai cu respectarea legislației aplicabile și prin documente distincte.</w:t>
      </w:r>
    </w:p>
    <w:p w14:paraId="3917D397" w14:textId="77777777" w:rsidR="009130D8" w:rsidRDefault="00115071" w:rsidP="00115071">
      <w:pPr>
        <w:numPr>
          <w:ilvl w:val="0"/>
          <w:numId w:val="25"/>
        </w:numPr>
      </w:pPr>
      <w:r>
        <w:t>Orice activitate generatoare de venit va fi aprobată în prealabil de Comuna Clinceni și va respecta legislația aplicabilă, regulile privind ajutorul de stat, caracterul public al infrastructurii și obligațiile proiectului finanțat.</w:t>
      </w:r>
    </w:p>
    <w:p w14:paraId="621D2C42" w14:textId="77777777" w:rsidR="009130D8" w:rsidRDefault="00115071">
      <w:pPr>
        <w:pStyle w:val="Heading3"/>
      </w:pPr>
      <w:bookmarkStart w:id="40" w:name="art.-24.-contribuția-comunei-vidra"/>
      <w:bookmarkEnd w:id="39"/>
      <w:r>
        <w:rPr>
          <w:rFonts w:eastAsia="Arial"/>
          <w:b/>
          <w:sz w:val="20"/>
        </w:rPr>
        <w:t>Art. 24. Contribuția Comunei Clinceni</w:t>
      </w:r>
    </w:p>
    <w:p w14:paraId="1437C91B" w14:textId="77777777" w:rsidR="009130D8" w:rsidRDefault="00115071">
      <w:pPr>
        <w:pStyle w:val="FirstParagraph"/>
      </w:pPr>
      <w:r>
        <w:t>Comuna Clinceni poate contribui prin:</w:t>
      </w:r>
    </w:p>
    <w:p w14:paraId="3B2ABE37" w14:textId="77777777" w:rsidR="009130D8" w:rsidRDefault="00115071" w:rsidP="00115071">
      <w:pPr>
        <w:numPr>
          <w:ilvl w:val="0"/>
          <w:numId w:val="26"/>
        </w:numPr>
      </w:pPr>
      <w:r>
        <w:t>punerea la dispoziție a spațiilor, conform programului aprobat;</w:t>
      </w:r>
    </w:p>
    <w:p w14:paraId="71D020AA" w14:textId="77777777" w:rsidR="009130D8" w:rsidRDefault="00115071" w:rsidP="00115071">
      <w:pPr>
        <w:numPr>
          <w:ilvl w:val="0"/>
          <w:numId w:val="26"/>
        </w:numPr>
      </w:pPr>
      <w:r>
        <w:t>asigurarea utilităților de bază, în limita bugetului aprobat;</w:t>
      </w:r>
    </w:p>
    <w:p w14:paraId="58820E0C" w14:textId="77777777" w:rsidR="009130D8" w:rsidRDefault="00115071" w:rsidP="00115071">
      <w:pPr>
        <w:numPr>
          <w:ilvl w:val="0"/>
          <w:numId w:val="26"/>
        </w:numPr>
      </w:pPr>
      <w:r>
        <w:t>promovare instituțională;</w:t>
      </w:r>
    </w:p>
    <w:p w14:paraId="1061B89B" w14:textId="77777777" w:rsidR="009130D8" w:rsidRDefault="00115071" w:rsidP="00115071">
      <w:pPr>
        <w:numPr>
          <w:ilvl w:val="0"/>
          <w:numId w:val="26"/>
        </w:numPr>
      </w:pPr>
      <w:r>
        <w:t>sprijin administrativ;</w:t>
      </w:r>
    </w:p>
    <w:p w14:paraId="0FF3C869" w14:textId="77777777" w:rsidR="009130D8" w:rsidRDefault="00115071" w:rsidP="00115071">
      <w:pPr>
        <w:numPr>
          <w:ilvl w:val="0"/>
          <w:numId w:val="26"/>
        </w:numPr>
      </w:pPr>
      <w:r>
        <w:t>sprijin în relația cu instituțiile locale;</w:t>
      </w:r>
    </w:p>
    <w:p w14:paraId="165C1D2B" w14:textId="77777777" w:rsidR="009130D8" w:rsidRDefault="00115071" w:rsidP="00115071">
      <w:pPr>
        <w:numPr>
          <w:ilvl w:val="0"/>
          <w:numId w:val="26"/>
        </w:numPr>
      </w:pPr>
      <w:r>
        <w:t>mentenanță generală a infrastructurii;</w:t>
      </w:r>
    </w:p>
    <w:p w14:paraId="66D7B6DD" w14:textId="77777777" w:rsidR="009130D8" w:rsidRDefault="00115071" w:rsidP="00115071">
      <w:pPr>
        <w:numPr>
          <w:ilvl w:val="0"/>
          <w:numId w:val="26"/>
        </w:numPr>
      </w:pPr>
      <w:r>
        <w:t>monitorizarea indicatorilor;</w:t>
      </w:r>
    </w:p>
    <w:p w14:paraId="7C8F179F" w14:textId="77777777" w:rsidR="009130D8" w:rsidRDefault="00115071" w:rsidP="00115071">
      <w:pPr>
        <w:numPr>
          <w:ilvl w:val="0"/>
          <w:numId w:val="26"/>
        </w:numPr>
      </w:pPr>
      <w:r>
        <w:t>asigurarea cadrului de funcționare.</w:t>
      </w:r>
    </w:p>
    <w:p w14:paraId="188A18B7" w14:textId="77777777" w:rsidR="009130D8" w:rsidRDefault="00115071">
      <w:pPr>
        <w:pStyle w:val="Heading3"/>
      </w:pPr>
      <w:bookmarkStart w:id="41" w:name="art.-25.-contribuția-partenerului"/>
      <w:bookmarkEnd w:id="40"/>
      <w:r>
        <w:rPr>
          <w:rFonts w:eastAsia="Arial"/>
          <w:b/>
          <w:sz w:val="20"/>
        </w:rPr>
        <w:t>Art. 25. Contribuția Partenerului</w:t>
      </w:r>
    </w:p>
    <w:p w14:paraId="04E2D1F7" w14:textId="77777777" w:rsidR="009130D8" w:rsidRDefault="00115071">
      <w:pPr>
        <w:pStyle w:val="FirstParagraph"/>
      </w:pPr>
      <w:r>
        <w:t>Partenerul poate contribui prin:</w:t>
      </w:r>
    </w:p>
    <w:p w14:paraId="0C9DAE06" w14:textId="77777777" w:rsidR="009130D8" w:rsidRDefault="00115071" w:rsidP="00115071">
      <w:pPr>
        <w:numPr>
          <w:ilvl w:val="0"/>
          <w:numId w:val="27"/>
        </w:numPr>
      </w:pPr>
      <w:r>
        <w:t>personal de coordonare și implementare;</w:t>
      </w:r>
    </w:p>
    <w:p w14:paraId="1829E5FD" w14:textId="77777777" w:rsidR="009130D8" w:rsidRDefault="00115071" w:rsidP="00115071">
      <w:pPr>
        <w:numPr>
          <w:ilvl w:val="0"/>
          <w:numId w:val="27"/>
        </w:numPr>
      </w:pPr>
      <w:r>
        <w:t>facilitatori, formatori, moderatori, animatori comunitari;</w:t>
      </w:r>
    </w:p>
    <w:p w14:paraId="1A68CB2B" w14:textId="77777777" w:rsidR="009130D8" w:rsidRDefault="00115071" w:rsidP="00115071">
      <w:pPr>
        <w:numPr>
          <w:ilvl w:val="0"/>
          <w:numId w:val="27"/>
        </w:numPr>
      </w:pPr>
      <w:r>
        <w:t>voluntari;</w:t>
      </w:r>
    </w:p>
    <w:p w14:paraId="4146E333" w14:textId="77777777" w:rsidR="009130D8" w:rsidRDefault="00115071" w:rsidP="00115071">
      <w:pPr>
        <w:numPr>
          <w:ilvl w:val="0"/>
          <w:numId w:val="27"/>
        </w:numPr>
      </w:pPr>
      <w:r>
        <w:lastRenderedPageBreak/>
        <w:t>materiale educaționale;</w:t>
      </w:r>
    </w:p>
    <w:p w14:paraId="5786E64E" w14:textId="77777777" w:rsidR="009130D8" w:rsidRDefault="00115071" w:rsidP="00115071">
      <w:pPr>
        <w:numPr>
          <w:ilvl w:val="0"/>
          <w:numId w:val="27"/>
        </w:numPr>
      </w:pPr>
      <w:r>
        <w:t>know-how și metodologii de lucru;</w:t>
      </w:r>
    </w:p>
    <w:p w14:paraId="6D3E22D0" w14:textId="77777777" w:rsidR="009130D8" w:rsidRDefault="00115071" w:rsidP="00115071">
      <w:pPr>
        <w:numPr>
          <w:ilvl w:val="0"/>
          <w:numId w:val="27"/>
        </w:numPr>
      </w:pPr>
      <w:r>
        <w:t>promovare;</w:t>
      </w:r>
    </w:p>
    <w:p w14:paraId="03CA75A9" w14:textId="77777777" w:rsidR="009130D8" w:rsidRDefault="00115071" w:rsidP="00115071">
      <w:pPr>
        <w:numPr>
          <w:ilvl w:val="0"/>
          <w:numId w:val="27"/>
        </w:numPr>
      </w:pPr>
      <w:r>
        <w:t>parteneriate locale;</w:t>
      </w:r>
    </w:p>
    <w:p w14:paraId="09107DAF" w14:textId="77777777" w:rsidR="009130D8" w:rsidRDefault="00115071" w:rsidP="00115071">
      <w:pPr>
        <w:numPr>
          <w:ilvl w:val="0"/>
          <w:numId w:val="27"/>
        </w:numPr>
      </w:pPr>
      <w:r>
        <w:t>atragere de resurse complementare;</w:t>
      </w:r>
    </w:p>
    <w:p w14:paraId="58B25945" w14:textId="77777777" w:rsidR="009130D8" w:rsidRDefault="00115071" w:rsidP="00115071">
      <w:pPr>
        <w:numPr>
          <w:ilvl w:val="0"/>
          <w:numId w:val="27"/>
        </w:numPr>
      </w:pPr>
      <w:r>
        <w:t>organizarea activităților asumate;</w:t>
      </w:r>
    </w:p>
    <w:p w14:paraId="4D179CD5" w14:textId="77777777" w:rsidR="009130D8" w:rsidRDefault="00115071" w:rsidP="00115071">
      <w:pPr>
        <w:numPr>
          <w:ilvl w:val="0"/>
          <w:numId w:val="27"/>
        </w:numPr>
      </w:pPr>
      <w:r>
        <w:t>colectarea și transmiterea datelor de monitorizare.</w:t>
      </w:r>
    </w:p>
    <w:p w14:paraId="1DE87F62" w14:textId="77777777" w:rsidR="009130D8" w:rsidRDefault="00115071">
      <w:pPr>
        <w:pStyle w:val="Heading3"/>
      </w:pPr>
      <w:bookmarkStart w:id="42" w:name="Xfc9502135fc50606282c468d10f54da854ba8ac"/>
      <w:bookmarkEnd w:id="41"/>
      <w:r>
        <w:rPr>
          <w:rFonts w:eastAsia="Arial"/>
          <w:b/>
          <w:sz w:val="20"/>
        </w:rPr>
        <w:t>Art. 26. Venituri, taxe și activități cu plată</w:t>
      </w:r>
    </w:p>
    <w:p w14:paraId="7B6B8A92" w14:textId="77777777" w:rsidR="009130D8" w:rsidRDefault="00115071" w:rsidP="00115071">
      <w:pPr>
        <w:numPr>
          <w:ilvl w:val="0"/>
          <w:numId w:val="28"/>
        </w:numPr>
      </w:pPr>
      <w:r>
        <w:t>Activitățile centrului vor avea cu prioritate caracter public, comunitar și incluziv.</w:t>
      </w:r>
    </w:p>
    <w:p w14:paraId="67AFF72D" w14:textId="77777777" w:rsidR="009130D8" w:rsidRDefault="00115071" w:rsidP="00115071">
      <w:pPr>
        <w:numPr>
          <w:ilvl w:val="0"/>
          <w:numId w:val="28"/>
        </w:numPr>
      </w:pPr>
      <w:r>
        <w:t>Activitățile cu plată, dacă vor exista, se vor desfășura numai cu aprobarea Comunei Clinceni și cu respectarea legislației aplicabile.</w:t>
      </w:r>
    </w:p>
    <w:p w14:paraId="64AA682A" w14:textId="77777777" w:rsidR="009130D8" w:rsidRDefault="00115071" w:rsidP="00115071">
      <w:pPr>
        <w:numPr>
          <w:ilvl w:val="0"/>
          <w:numId w:val="28"/>
        </w:numPr>
      </w:pPr>
      <w:r>
        <w:t>Părțile vor stabili prin documente separate regimul eventualelor taxe, contribuții, bilete, donații, sponsorizări sau alte venituri.</w:t>
      </w:r>
    </w:p>
    <w:p w14:paraId="786B05E5" w14:textId="77777777" w:rsidR="009130D8" w:rsidRDefault="00115071" w:rsidP="00115071">
      <w:pPr>
        <w:numPr>
          <w:ilvl w:val="0"/>
          <w:numId w:val="28"/>
        </w:numPr>
      </w:pPr>
      <w:r>
        <w:t>Veniturile obținute din activități aprobate vor fi utilizate conform cadrului legal și conform destinației aprobate de Comuna Clinceni.</w:t>
      </w:r>
    </w:p>
    <w:p w14:paraId="3CCE1EF3" w14:textId="77777777" w:rsidR="009130D8" w:rsidRDefault="00115071" w:rsidP="00115071">
      <w:pPr>
        <w:numPr>
          <w:ilvl w:val="0"/>
          <w:numId w:val="28"/>
        </w:numPr>
      </w:pPr>
      <w:r>
        <w:t>Activitățile cu plată nu pot afecta accesul persoanelor vulnerabile sau caracterul public al infrastructurii.</w:t>
      </w:r>
    </w:p>
    <w:p w14:paraId="4A861463" w14:textId="77777777" w:rsidR="009130D8" w:rsidRDefault="009130D8"/>
    <w:p w14:paraId="14C8F814" w14:textId="77777777" w:rsidR="009130D8" w:rsidRDefault="00115071">
      <w:pPr>
        <w:pStyle w:val="Heading2"/>
      </w:pPr>
      <w:bookmarkStart w:id="43" w:name="X78046fd6bbaf025e34b6dc6e3fa5b23205ad5b0"/>
      <w:bookmarkEnd w:id="38"/>
      <w:bookmarkEnd w:id="42"/>
      <w:r>
        <w:rPr>
          <w:rFonts w:ascii="Arial" w:eastAsia="Arial" w:hAnsi="Arial"/>
          <w:b/>
          <w:sz w:val="20"/>
        </w:rPr>
        <w:t>XVI. COMUNICARE, VIZIBILITATE ȘI IMAGINE PUBLICĂ</w:t>
      </w:r>
    </w:p>
    <w:p w14:paraId="7CE1D022" w14:textId="77777777" w:rsidR="009130D8" w:rsidRDefault="00115071">
      <w:pPr>
        <w:pStyle w:val="Heading3"/>
      </w:pPr>
      <w:bookmarkStart w:id="44" w:name="art.-27.-comunicarea-activităților"/>
      <w:r>
        <w:rPr>
          <w:rFonts w:eastAsia="Arial"/>
          <w:b/>
          <w:sz w:val="20"/>
        </w:rPr>
        <w:t>Art. 27. Comunicarea activităților</w:t>
      </w:r>
    </w:p>
    <w:p w14:paraId="7DFAA361" w14:textId="77777777" w:rsidR="009130D8" w:rsidRDefault="00115071" w:rsidP="00115071">
      <w:pPr>
        <w:numPr>
          <w:ilvl w:val="0"/>
          <w:numId w:val="29"/>
        </w:numPr>
      </w:pPr>
      <w:r>
        <w:t>Activitățile derulate în parteneriat vor fi comunicate public prin canalele Comunei Clinceni și ale Partenerului.</w:t>
      </w:r>
    </w:p>
    <w:p w14:paraId="135ACA56" w14:textId="77777777" w:rsidR="009130D8" w:rsidRDefault="00115071" w:rsidP="00115071">
      <w:pPr>
        <w:numPr>
          <w:ilvl w:val="0"/>
          <w:numId w:val="29"/>
        </w:numPr>
      </w:pPr>
      <w:r>
        <w:t>Materialele de comunicare vor include, după caz:</w:t>
      </w:r>
    </w:p>
    <w:p w14:paraId="1D10EFBB" w14:textId="77777777" w:rsidR="009130D8" w:rsidRDefault="00115071" w:rsidP="00115071">
      <w:pPr>
        <w:numPr>
          <w:ilvl w:val="1"/>
          <w:numId w:val="30"/>
        </w:numPr>
      </w:pPr>
      <w:r>
        <w:t>denumirea centrului;</w:t>
      </w:r>
    </w:p>
    <w:p w14:paraId="2DC98C09" w14:textId="77777777" w:rsidR="009130D8" w:rsidRDefault="00115071" w:rsidP="00115071">
      <w:pPr>
        <w:numPr>
          <w:ilvl w:val="1"/>
          <w:numId w:val="30"/>
        </w:numPr>
      </w:pPr>
      <w:r>
        <w:t>denumirea Comunei Clinceni;</w:t>
      </w:r>
    </w:p>
    <w:p w14:paraId="280E0A77" w14:textId="77777777" w:rsidR="009130D8" w:rsidRDefault="00115071" w:rsidP="00115071">
      <w:pPr>
        <w:numPr>
          <w:ilvl w:val="1"/>
          <w:numId w:val="30"/>
        </w:numPr>
      </w:pPr>
      <w:r>
        <w:t>denumirea Partenerului;</w:t>
      </w:r>
    </w:p>
    <w:p w14:paraId="3DB43EDD" w14:textId="77777777" w:rsidR="009130D8" w:rsidRDefault="00115071" w:rsidP="00115071">
      <w:pPr>
        <w:numPr>
          <w:ilvl w:val="1"/>
          <w:numId w:val="30"/>
        </w:numPr>
      </w:pPr>
      <w:r>
        <w:t>mențiunile de finanțare și vizibilitate, dacă sunt aplicabile;</w:t>
      </w:r>
    </w:p>
    <w:p w14:paraId="46DC70A3" w14:textId="77777777" w:rsidR="009130D8" w:rsidRDefault="00115071" w:rsidP="00115071">
      <w:pPr>
        <w:numPr>
          <w:ilvl w:val="1"/>
          <w:numId w:val="30"/>
        </w:numPr>
      </w:pPr>
      <w:r>
        <w:t>calendarul activităților;</w:t>
      </w:r>
    </w:p>
    <w:p w14:paraId="11D9FA94" w14:textId="77777777" w:rsidR="009130D8" w:rsidRDefault="00115071" w:rsidP="00115071">
      <w:pPr>
        <w:numPr>
          <w:ilvl w:val="1"/>
          <w:numId w:val="30"/>
        </w:numPr>
      </w:pPr>
      <w:r>
        <w:t>condițiile de acces;</w:t>
      </w:r>
    </w:p>
    <w:p w14:paraId="726EBFAD" w14:textId="77777777" w:rsidR="009130D8" w:rsidRDefault="00115071" w:rsidP="00115071">
      <w:pPr>
        <w:numPr>
          <w:ilvl w:val="1"/>
          <w:numId w:val="30"/>
        </w:numPr>
      </w:pPr>
      <w:r>
        <w:t>mențiuni privind caracterul gratuit sau cu înscriere al activității.</w:t>
      </w:r>
    </w:p>
    <w:p w14:paraId="1DBC4DBB" w14:textId="77777777" w:rsidR="009130D8" w:rsidRDefault="00115071" w:rsidP="00115071">
      <w:pPr>
        <w:numPr>
          <w:ilvl w:val="0"/>
          <w:numId w:val="29"/>
        </w:numPr>
      </w:pPr>
      <w:r>
        <w:t>Partenerul nu poate utiliza imaginea centrului sau a Comunei Clinceni în scopuri comerciale, politice sau incompatibile cu obiectivele acordului.</w:t>
      </w:r>
    </w:p>
    <w:p w14:paraId="5BFEB867" w14:textId="77777777" w:rsidR="009130D8" w:rsidRDefault="00115071">
      <w:pPr>
        <w:pStyle w:val="Heading3"/>
      </w:pPr>
      <w:bookmarkStart w:id="45" w:name="art.-28.-vizibilitatea-finanțării"/>
      <w:bookmarkEnd w:id="44"/>
      <w:r>
        <w:rPr>
          <w:rFonts w:eastAsia="Arial"/>
          <w:b/>
          <w:sz w:val="20"/>
        </w:rPr>
        <w:t>Art. 28. Vizibilitatea finanțării</w:t>
      </w:r>
    </w:p>
    <w:p w14:paraId="55F52D78" w14:textId="77777777" w:rsidR="009130D8" w:rsidRDefault="00115071" w:rsidP="00115071">
      <w:pPr>
        <w:numPr>
          <w:ilvl w:val="0"/>
          <w:numId w:val="31"/>
        </w:numPr>
      </w:pPr>
      <w:r>
        <w:t>Dacă infrastructura este finanțată din fonduri europene sau alte surse publice, Părțile vor respecta regulile de identitate vizuală și comunicare aplicabile.</w:t>
      </w:r>
    </w:p>
    <w:p w14:paraId="39DE3D92" w14:textId="77777777" w:rsidR="009130D8" w:rsidRDefault="00115071" w:rsidP="00115071">
      <w:pPr>
        <w:numPr>
          <w:ilvl w:val="0"/>
          <w:numId w:val="31"/>
        </w:numPr>
      </w:pPr>
      <w:r>
        <w:t>Materialele de promovare vor fi avizate, după caz, de Comuna Clinceni înainte de publicare.</w:t>
      </w:r>
    </w:p>
    <w:p w14:paraId="1DECCFE0" w14:textId="77777777" w:rsidR="009130D8" w:rsidRDefault="009130D8"/>
    <w:p w14:paraId="20EF82F1" w14:textId="77777777" w:rsidR="009130D8" w:rsidRDefault="00115071">
      <w:pPr>
        <w:pStyle w:val="Heading2"/>
      </w:pPr>
      <w:bookmarkStart w:id="46" w:name="X270e9309869a3f5f915ef98c59006649e7ca7c2"/>
      <w:bookmarkEnd w:id="43"/>
      <w:bookmarkEnd w:id="45"/>
      <w:r>
        <w:rPr>
          <w:rFonts w:ascii="Arial" w:eastAsia="Arial" w:hAnsi="Arial"/>
          <w:b/>
          <w:sz w:val="20"/>
        </w:rPr>
        <w:lastRenderedPageBreak/>
        <w:t>XVII. PROTECȚIA DATELOR CU CARACTER PERSONAL</w:t>
      </w:r>
    </w:p>
    <w:p w14:paraId="1F7F24BB" w14:textId="77777777" w:rsidR="009130D8" w:rsidRDefault="00115071">
      <w:pPr>
        <w:pStyle w:val="Heading3"/>
      </w:pPr>
      <w:bookmarkStart w:id="47" w:name="art.-29.-reguli-generale"/>
      <w:r>
        <w:rPr>
          <w:rFonts w:eastAsia="Arial"/>
          <w:b/>
          <w:sz w:val="20"/>
        </w:rPr>
        <w:t>Art. 29. Reguli generale</w:t>
      </w:r>
    </w:p>
    <w:p w14:paraId="6BB0D0DB" w14:textId="77777777" w:rsidR="009130D8" w:rsidRDefault="00115071" w:rsidP="00115071">
      <w:pPr>
        <w:numPr>
          <w:ilvl w:val="0"/>
          <w:numId w:val="32"/>
        </w:numPr>
      </w:pPr>
      <w:r>
        <w:t>Părțile vor respecta legislația privind protecția datelor cu caracter personal.</w:t>
      </w:r>
    </w:p>
    <w:p w14:paraId="794940DD" w14:textId="77777777" w:rsidR="009130D8" w:rsidRDefault="00115071" w:rsidP="00115071">
      <w:pPr>
        <w:numPr>
          <w:ilvl w:val="0"/>
          <w:numId w:val="32"/>
        </w:numPr>
      </w:pPr>
      <w:r>
        <w:t>Datele participanților vor fi colectate numai în scopul organizării activităților, monitorizării indicatorilor, raportării și comunicării aferente centrului.</w:t>
      </w:r>
    </w:p>
    <w:p w14:paraId="0A4A604A" w14:textId="77777777" w:rsidR="009130D8" w:rsidRDefault="00115071" w:rsidP="00115071">
      <w:pPr>
        <w:numPr>
          <w:ilvl w:val="0"/>
          <w:numId w:val="32"/>
        </w:numPr>
      </w:pPr>
      <w:r>
        <w:t>Partenerul se obligă să nu utilizeze datele participanților în scopuri comerciale, politice sau neautorizate.</w:t>
      </w:r>
    </w:p>
    <w:p w14:paraId="625CB00D" w14:textId="77777777" w:rsidR="009130D8" w:rsidRDefault="00115071" w:rsidP="00115071">
      <w:pPr>
        <w:numPr>
          <w:ilvl w:val="0"/>
          <w:numId w:val="32"/>
        </w:numPr>
      </w:pPr>
      <w:r>
        <w:t>Listele de prezență, formularele de înscriere și chestionarele vor include informări privind prelucrarea datelor.</w:t>
      </w:r>
    </w:p>
    <w:p w14:paraId="18DAD345" w14:textId="77777777" w:rsidR="009130D8" w:rsidRDefault="00115071" w:rsidP="00115071">
      <w:pPr>
        <w:numPr>
          <w:ilvl w:val="0"/>
          <w:numId w:val="32"/>
        </w:numPr>
      </w:pPr>
      <w:r>
        <w:t>Accesul la date va fi limitat la persoanele desemnate de Părți.</w:t>
      </w:r>
    </w:p>
    <w:p w14:paraId="1DE7AACD" w14:textId="77777777" w:rsidR="009130D8" w:rsidRDefault="00115071" w:rsidP="00115071">
      <w:pPr>
        <w:numPr>
          <w:ilvl w:val="0"/>
          <w:numId w:val="32"/>
        </w:numPr>
      </w:pPr>
      <w:r>
        <w:t>La încetarea acordului, datele vor fi predate, arhivate sau șterse conform instrucțiunilor Comunei Clinceni și legislației aplicabile.</w:t>
      </w:r>
    </w:p>
    <w:p w14:paraId="5B903ECE" w14:textId="77777777" w:rsidR="009130D8" w:rsidRDefault="009130D8"/>
    <w:p w14:paraId="47C657DA" w14:textId="77777777" w:rsidR="009130D8" w:rsidRDefault="00115071">
      <w:pPr>
        <w:pStyle w:val="Heading2"/>
      </w:pPr>
      <w:bookmarkStart w:id="48" w:name="X7a06676d6c801be54bc39a8f52973243377e61f"/>
      <w:bookmarkEnd w:id="46"/>
      <w:bookmarkEnd w:id="47"/>
      <w:r>
        <w:rPr>
          <w:rFonts w:ascii="Arial" w:eastAsia="Arial" w:hAnsi="Arial"/>
          <w:b/>
          <w:sz w:val="20"/>
        </w:rPr>
        <w:t>XVIII. CONFLICTUL DE INTERESE ȘI INTEGRITATEA</w:t>
      </w:r>
    </w:p>
    <w:p w14:paraId="1F251911" w14:textId="77777777" w:rsidR="009130D8" w:rsidRDefault="00115071">
      <w:pPr>
        <w:pStyle w:val="Heading3"/>
      </w:pPr>
      <w:bookmarkStart w:id="49" w:name="art.-30.-conflictul-de-interese"/>
      <w:r>
        <w:rPr>
          <w:rFonts w:eastAsia="Arial"/>
          <w:b/>
          <w:sz w:val="20"/>
        </w:rPr>
        <w:t>Art. 30. Conflictul de interese</w:t>
      </w:r>
    </w:p>
    <w:p w14:paraId="6D3F76F7" w14:textId="77777777" w:rsidR="009130D8" w:rsidRDefault="00115071" w:rsidP="00115071">
      <w:pPr>
        <w:numPr>
          <w:ilvl w:val="0"/>
          <w:numId w:val="33"/>
        </w:numPr>
      </w:pPr>
      <w:r>
        <w:t>Părțile declară că nu se află în conflict de interese la data semnării prezentului acord.</w:t>
      </w:r>
    </w:p>
    <w:p w14:paraId="36C3E11C" w14:textId="77777777" w:rsidR="009130D8" w:rsidRDefault="00115071" w:rsidP="00115071">
      <w:pPr>
        <w:numPr>
          <w:ilvl w:val="0"/>
          <w:numId w:val="33"/>
        </w:numPr>
      </w:pPr>
      <w:r>
        <w:t>Partenerul se obligă să informeze de îndată Comuna Clinceni cu privire la orice situație de conflict de interese real, potențial sau aparent.</w:t>
      </w:r>
    </w:p>
    <w:p w14:paraId="139FC0EC" w14:textId="77777777" w:rsidR="009130D8" w:rsidRDefault="00115071" w:rsidP="00115071">
      <w:pPr>
        <w:numPr>
          <w:ilvl w:val="0"/>
          <w:numId w:val="33"/>
        </w:numPr>
      </w:pPr>
      <w:r>
        <w:t>Nedeclararea conflictului de interese poate conduce la suspendarea activităților sau la încetarea acordului.</w:t>
      </w:r>
    </w:p>
    <w:p w14:paraId="72B8D7BA" w14:textId="77777777" w:rsidR="009130D8" w:rsidRDefault="00115071">
      <w:pPr>
        <w:pStyle w:val="Heading3"/>
      </w:pPr>
      <w:bookmarkStart w:id="50" w:name="art.-31.-integritate"/>
      <w:bookmarkEnd w:id="49"/>
      <w:r>
        <w:rPr>
          <w:rFonts w:eastAsia="Arial"/>
          <w:b/>
          <w:sz w:val="20"/>
        </w:rPr>
        <w:t>Art. 31. Integritate</w:t>
      </w:r>
    </w:p>
    <w:p w14:paraId="3838EB0A" w14:textId="77777777" w:rsidR="009130D8" w:rsidRDefault="00115071" w:rsidP="00115071">
      <w:pPr>
        <w:numPr>
          <w:ilvl w:val="0"/>
          <w:numId w:val="34"/>
        </w:numPr>
      </w:pPr>
      <w:r>
        <w:t>Părțile se obligă să acționeze cu bună-credință, transparență și responsabilitate.</w:t>
      </w:r>
    </w:p>
    <w:p w14:paraId="7A9DAAD5" w14:textId="77777777" w:rsidR="009130D8" w:rsidRDefault="00115071" w:rsidP="00115071">
      <w:pPr>
        <w:numPr>
          <w:ilvl w:val="0"/>
          <w:numId w:val="34"/>
        </w:numPr>
      </w:pPr>
      <w:r>
        <w:t>Este interzisă utilizarea parteneriatului pentru obținerea de avantaje necuvenite.</w:t>
      </w:r>
    </w:p>
    <w:p w14:paraId="0DAFA32B" w14:textId="77777777" w:rsidR="009130D8" w:rsidRDefault="00115071" w:rsidP="00115071">
      <w:pPr>
        <w:numPr>
          <w:ilvl w:val="0"/>
          <w:numId w:val="34"/>
        </w:numPr>
      </w:pPr>
      <w:r>
        <w:t>Partenerul se obligă să nu desfășoare activități care pot prejudicia imaginea Comunei Clinceni, a centrului sau a proiectului.</w:t>
      </w:r>
    </w:p>
    <w:p w14:paraId="261370C7" w14:textId="77777777" w:rsidR="009130D8" w:rsidRDefault="009130D8"/>
    <w:p w14:paraId="52DA590F" w14:textId="77777777" w:rsidR="009130D8" w:rsidRDefault="00115071">
      <w:pPr>
        <w:pStyle w:val="Heading2"/>
      </w:pPr>
      <w:bookmarkStart w:id="51" w:name="X140baedca5eb9faa45b0b1ee2e470f8274282a9"/>
      <w:bookmarkEnd w:id="48"/>
      <w:bookmarkEnd w:id="50"/>
      <w:r>
        <w:rPr>
          <w:rFonts w:ascii="Arial" w:eastAsia="Arial" w:hAnsi="Arial"/>
          <w:b/>
          <w:sz w:val="20"/>
        </w:rPr>
        <w:t>XIX. SIGURANȚĂ, PSI, SECURITATE ȘI PROTECȚIA UTILIZATORILOR</w:t>
      </w:r>
    </w:p>
    <w:p w14:paraId="1D977B54" w14:textId="77777777" w:rsidR="009130D8" w:rsidRDefault="00115071">
      <w:pPr>
        <w:pStyle w:val="Heading3"/>
      </w:pPr>
      <w:bookmarkStart w:id="52" w:name="art.-32.-reguli-de-siguranță"/>
      <w:r>
        <w:rPr>
          <w:rFonts w:eastAsia="Arial"/>
          <w:b/>
          <w:sz w:val="20"/>
        </w:rPr>
        <w:t>Art. 32. Reguli de siguranță</w:t>
      </w:r>
    </w:p>
    <w:p w14:paraId="5763080D" w14:textId="77777777" w:rsidR="009130D8" w:rsidRDefault="00115071" w:rsidP="00115071">
      <w:pPr>
        <w:numPr>
          <w:ilvl w:val="0"/>
          <w:numId w:val="35"/>
        </w:numPr>
      </w:pPr>
      <w:r>
        <w:t>Activitățile vor fi organizate cu respectarea normelor de siguranță, ordine publică, prevenire a incendiilor, sănătate și igienă.</w:t>
      </w:r>
    </w:p>
    <w:p w14:paraId="0D38BFF4" w14:textId="77777777" w:rsidR="009130D8" w:rsidRDefault="00115071" w:rsidP="00115071">
      <w:pPr>
        <w:numPr>
          <w:ilvl w:val="0"/>
          <w:numId w:val="35"/>
        </w:numPr>
      </w:pPr>
      <w:r>
        <w:t>Partenerul va informa participanții cu privire la regulile aplicabile fiecărei activități.</w:t>
      </w:r>
    </w:p>
    <w:p w14:paraId="5528B653" w14:textId="77777777" w:rsidR="009130D8" w:rsidRDefault="00115071" w:rsidP="00115071">
      <w:pPr>
        <w:numPr>
          <w:ilvl w:val="0"/>
          <w:numId w:val="35"/>
        </w:numPr>
      </w:pPr>
      <w:r>
        <w:t>Pentru activitățile sportive și recreative, Partenerul va asigura supravegherea adecvată și respectarea regulilor de utilizare a terenului multifuncțional, locului de joacă și spațiilor exterioare.</w:t>
      </w:r>
    </w:p>
    <w:p w14:paraId="15E78152" w14:textId="77777777" w:rsidR="009130D8" w:rsidRDefault="00115071" w:rsidP="00115071">
      <w:pPr>
        <w:numPr>
          <w:ilvl w:val="0"/>
          <w:numId w:val="35"/>
        </w:numPr>
      </w:pPr>
      <w:r>
        <w:t>Pentru activitățile cu copii, Partenerul va asigura măsuri adecvate de protecție și supraveghere.</w:t>
      </w:r>
    </w:p>
    <w:p w14:paraId="6D58E13B" w14:textId="77777777" w:rsidR="009130D8" w:rsidRDefault="00115071" w:rsidP="00115071">
      <w:pPr>
        <w:numPr>
          <w:ilvl w:val="0"/>
          <w:numId w:val="35"/>
        </w:numPr>
      </w:pPr>
      <w:r>
        <w:t>Pentru evenimente cu public numeros, Partenerul va solicita aprobarea Comunei Clinceni și va respecta măsurile suplimentare stabilite.</w:t>
      </w:r>
    </w:p>
    <w:p w14:paraId="05C5885A" w14:textId="77777777" w:rsidR="009130D8" w:rsidRDefault="00115071">
      <w:pPr>
        <w:pStyle w:val="Heading3"/>
      </w:pPr>
      <w:bookmarkStart w:id="53" w:name="art.-33.-incidente"/>
      <w:bookmarkEnd w:id="52"/>
      <w:r>
        <w:rPr>
          <w:rFonts w:eastAsia="Arial"/>
          <w:b/>
          <w:sz w:val="20"/>
        </w:rPr>
        <w:t>Art. 33. Incidente</w:t>
      </w:r>
    </w:p>
    <w:p w14:paraId="060C982D" w14:textId="77777777" w:rsidR="009130D8" w:rsidRDefault="00115071" w:rsidP="00115071">
      <w:pPr>
        <w:numPr>
          <w:ilvl w:val="0"/>
          <w:numId w:val="36"/>
        </w:numPr>
      </w:pPr>
      <w:r>
        <w:t>Orice incident va fi comunicat imediat Comunei Clinceni.</w:t>
      </w:r>
    </w:p>
    <w:p w14:paraId="2C36A1A8" w14:textId="77777777" w:rsidR="009130D8" w:rsidRDefault="00115071" w:rsidP="00115071">
      <w:pPr>
        <w:numPr>
          <w:ilvl w:val="0"/>
          <w:numId w:val="36"/>
        </w:numPr>
      </w:pPr>
      <w:r>
        <w:lastRenderedPageBreak/>
        <w:t>Partenerul va întocmi o notă de incident, care va include data, locul, persoanele implicate, descrierea situației și măsurile luate.</w:t>
      </w:r>
    </w:p>
    <w:p w14:paraId="46E4836C" w14:textId="77777777" w:rsidR="009130D8" w:rsidRDefault="00115071" w:rsidP="00115071">
      <w:pPr>
        <w:numPr>
          <w:ilvl w:val="0"/>
          <w:numId w:val="36"/>
        </w:numPr>
      </w:pPr>
      <w:r>
        <w:t>Părțile vor coopera pentru prevenirea repetării incidentelor.</w:t>
      </w:r>
    </w:p>
    <w:p w14:paraId="47929476" w14:textId="77777777" w:rsidR="009130D8" w:rsidRDefault="009130D8"/>
    <w:p w14:paraId="5D563E9E" w14:textId="77777777" w:rsidR="009130D8" w:rsidRDefault="00115071">
      <w:pPr>
        <w:pStyle w:val="Heading2"/>
      </w:pPr>
      <w:bookmarkStart w:id="54" w:name="xx.-răspunderea-părților"/>
      <w:bookmarkEnd w:id="51"/>
      <w:bookmarkEnd w:id="53"/>
      <w:r>
        <w:rPr>
          <w:rFonts w:ascii="Arial" w:eastAsia="Arial" w:hAnsi="Arial"/>
          <w:b/>
          <w:sz w:val="20"/>
        </w:rPr>
        <w:t>XX. RĂSPUNDEREA PĂRȚILOR</w:t>
      </w:r>
    </w:p>
    <w:p w14:paraId="50AD25BD" w14:textId="77777777" w:rsidR="009130D8" w:rsidRDefault="00115071">
      <w:pPr>
        <w:pStyle w:val="Heading3"/>
      </w:pPr>
      <w:bookmarkStart w:id="55" w:name="art.-34.-răspunderea-comunei-vidra"/>
      <w:r>
        <w:rPr>
          <w:rFonts w:eastAsia="Arial"/>
          <w:b/>
          <w:sz w:val="20"/>
        </w:rPr>
        <w:t>Art. 34. Răspunderea Comunei Clinceni</w:t>
      </w:r>
    </w:p>
    <w:p w14:paraId="1D8DA48B" w14:textId="77777777" w:rsidR="009130D8" w:rsidRDefault="00115071">
      <w:pPr>
        <w:pStyle w:val="FirstParagraph"/>
      </w:pPr>
      <w:r>
        <w:t>Comuna Clinceni răspunde pentru îndeplinirea obligațiilor asumate prin prezentul acord, în limita competențelor legale și a bugetului aprobat.</w:t>
      </w:r>
    </w:p>
    <w:p w14:paraId="5DEE3D04" w14:textId="77777777" w:rsidR="009130D8" w:rsidRDefault="00115071">
      <w:pPr>
        <w:pStyle w:val="Heading3"/>
      </w:pPr>
      <w:bookmarkStart w:id="56" w:name="art.-35.-răspunderea-partenerului"/>
      <w:bookmarkEnd w:id="55"/>
      <w:r>
        <w:rPr>
          <w:rFonts w:eastAsia="Arial"/>
          <w:b/>
          <w:sz w:val="20"/>
        </w:rPr>
        <w:t>Art. 35. Răspunderea Partenerului</w:t>
      </w:r>
    </w:p>
    <w:p w14:paraId="17A79819" w14:textId="77777777" w:rsidR="009130D8" w:rsidRDefault="00115071">
      <w:pPr>
        <w:pStyle w:val="FirstParagraph"/>
      </w:pPr>
      <w:r>
        <w:t>Partenerul răspunde pentru:</w:t>
      </w:r>
    </w:p>
    <w:p w14:paraId="1382C22A" w14:textId="77777777" w:rsidR="009130D8" w:rsidRDefault="00115071" w:rsidP="00115071">
      <w:pPr>
        <w:numPr>
          <w:ilvl w:val="0"/>
          <w:numId w:val="37"/>
        </w:numPr>
      </w:pPr>
      <w:r>
        <w:t>activitățile organizate de acesta;</w:t>
      </w:r>
    </w:p>
    <w:p w14:paraId="1A5F78E3" w14:textId="77777777" w:rsidR="009130D8" w:rsidRDefault="00115071" w:rsidP="00115071">
      <w:pPr>
        <w:numPr>
          <w:ilvl w:val="0"/>
          <w:numId w:val="37"/>
        </w:numPr>
      </w:pPr>
      <w:r>
        <w:t>personalul, colaboratorii și voluntarii implicați;</w:t>
      </w:r>
    </w:p>
    <w:p w14:paraId="5BAD55B5" w14:textId="77777777" w:rsidR="009130D8" w:rsidRDefault="00115071" w:rsidP="00115071">
      <w:pPr>
        <w:numPr>
          <w:ilvl w:val="0"/>
          <w:numId w:val="37"/>
        </w:numPr>
      </w:pPr>
      <w:r>
        <w:t>respectarea regulamentului de funcționare;</w:t>
      </w:r>
    </w:p>
    <w:p w14:paraId="23BDF844" w14:textId="77777777" w:rsidR="009130D8" w:rsidRDefault="00115071" w:rsidP="00115071">
      <w:pPr>
        <w:numPr>
          <w:ilvl w:val="0"/>
          <w:numId w:val="37"/>
        </w:numPr>
      </w:pPr>
      <w:r>
        <w:t>utilizarea corespunzătoare a spațiilor și dotărilor;</w:t>
      </w:r>
    </w:p>
    <w:p w14:paraId="49EA17AD" w14:textId="77777777" w:rsidR="009130D8" w:rsidRDefault="00115071" w:rsidP="00115071">
      <w:pPr>
        <w:numPr>
          <w:ilvl w:val="0"/>
          <w:numId w:val="37"/>
        </w:numPr>
      </w:pPr>
      <w:r>
        <w:t>exactitatea datelor transmise;</w:t>
      </w:r>
    </w:p>
    <w:p w14:paraId="349B32EC" w14:textId="77777777" w:rsidR="009130D8" w:rsidRDefault="00115071" w:rsidP="00115071">
      <w:pPr>
        <w:numPr>
          <w:ilvl w:val="0"/>
          <w:numId w:val="37"/>
        </w:numPr>
      </w:pPr>
      <w:r>
        <w:t>prejudiciile cauzate prin culpa sa;</w:t>
      </w:r>
    </w:p>
    <w:p w14:paraId="40FD50DD" w14:textId="77777777" w:rsidR="009130D8" w:rsidRDefault="00115071" w:rsidP="00115071">
      <w:pPr>
        <w:numPr>
          <w:ilvl w:val="0"/>
          <w:numId w:val="37"/>
        </w:numPr>
      </w:pPr>
      <w:r>
        <w:t>respectarea normelor de siguranță și protecție a participanților în cadrul activităților proprii.</w:t>
      </w:r>
    </w:p>
    <w:p w14:paraId="511412EA" w14:textId="77777777" w:rsidR="009130D8" w:rsidRDefault="00115071">
      <w:pPr>
        <w:pStyle w:val="Heading3"/>
      </w:pPr>
      <w:bookmarkStart w:id="57" w:name="art.-36.-limitări"/>
      <w:bookmarkEnd w:id="56"/>
      <w:r>
        <w:rPr>
          <w:rFonts w:eastAsia="Arial"/>
          <w:b/>
          <w:sz w:val="20"/>
        </w:rPr>
        <w:t>Art. 36. Limitări</w:t>
      </w:r>
    </w:p>
    <w:p w14:paraId="0A2672AD" w14:textId="77777777" w:rsidR="009130D8" w:rsidRDefault="00115071">
      <w:pPr>
        <w:pStyle w:val="FirstParagraph"/>
      </w:pPr>
      <w:r>
        <w:t>Niciuna dintre Părți nu răspunde pentru neexecutarea obligațiilor cauzată de forță majoră, caz fortuit sau alte situații obiective, în condițiile legii.</w:t>
      </w:r>
    </w:p>
    <w:p w14:paraId="000A1E42" w14:textId="77777777" w:rsidR="009130D8" w:rsidRDefault="009130D8"/>
    <w:p w14:paraId="1F37816D" w14:textId="77777777" w:rsidR="009130D8" w:rsidRDefault="00115071">
      <w:pPr>
        <w:pStyle w:val="Heading2"/>
      </w:pPr>
      <w:bookmarkStart w:id="58" w:name="xxi.-modificarea-acordului"/>
      <w:bookmarkEnd w:id="54"/>
      <w:bookmarkEnd w:id="57"/>
      <w:r>
        <w:rPr>
          <w:rFonts w:ascii="Arial" w:eastAsia="Arial" w:hAnsi="Arial"/>
          <w:b/>
          <w:sz w:val="20"/>
        </w:rPr>
        <w:t>XXI. MODIFICAREA ACORDULUI</w:t>
      </w:r>
    </w:p>
    <w:p w14:paraId="2F6CF5F6" w14:textId="77777777" w:rsidR="009130D8" w:rsidRDefault="00115071">
      <w:pPr>
        <w:pStyle w:val="Heading3"/>
      </w:pPr>
      <w:bookmarkStart w:id="59" w:name="art.-37.-modificare"/>
      <w:r>
        <w:rPr>
          <w:rFonts w:eastAsia="Arial"/>
          <w:b/>
          <w:sz w:val="20"/>
        </w:rPr>
        <w:t>Art. 37. Modificare</w:t>
      </w:r>
    </w:p>
    <w:p w14:paraId="0224AACC" w14:textId="77777777" w:rsidR="009130D8" w:rsidRDefault="00115071" w:rsidP="00115071">
      <w:pPr>
        <w:numPr>
          <w:ilvl w:val="0"/>
          <w:numId w:val="38"/>
        </w:numPr>
      </w:pPr>
      <w:r>
        <w:t>Prezentul acord poate fi modificat numai prin act adițional semnat de ambele Părți.</w:t>
      </w:r>
    </w:p>
    <w:p w14:paraId="53B91213" w14:textId="77777777" w:rsidR="009130D8" w:rsidRDefault="00115071" w:rsidP="00115071">
      <w:pPr>
        <w:numPr>
          <w:ilvl w:val="0"/>
          <w:numId w:val="38"/>
        </w:numPr>
      </w:pPr>
      <w:r>
        <w:t>Pot face obiectul modificării:</w:t>
      </w:r>
    </w:p>
    <w:p w14:paraId="7DF7450F" w14:textId="77777777" w:rsidR="009130D8" w:rsidRDefault="00115071" w:rsidP="00115071">
      <w:pPr>
        <w:numPr>
          <w:ilvl w:val="1"/>
          <w:numId w:val="39"/>
        </w:numPr>
      </w:pPr>
      <w:r>
        <w:t>calendarul activităților;</w:t>
      </w:r>
    </w:p>
    <w:p w14:paraId="12213F59" w14:textId="77777777" w:rsidR="009130D8" w:rsidRDefault="00115071" w:rsidP="00115071">
      <w:pPr>
        <w:numPr>
          <w:ilvl w:val="1"/>
          <w:numId w:val="39"/>
        </w:numPr>
      </w:pPr>
      <w:r>
        <w:t>indicatorii;</w:t>
      </w:r>
    </w:p>
    <w:p w14:paraId="2087E637" w14:textId="77777777" w:rsidR="009130D8" w:rsidRDefault="00115071" w:rsidP="00115071">
      <w:pPr>
        <w:numPr>
          <w:ilvl w:val="1"/>
          <w:numId w:val="39"/>
        </w:numPr>
      </w:pPr>
      <w:r>
        <w:t>contribuțiile părților;</w:t>
      </w:r>
    </w:p>
    <w:p w14:paraId="18979E41" w14:textId="77777777" w:rsidR="009130D8" w:rsidRDefault="00115071" w:rsidP="00115071">
      <w:pPr>
        <w:numPr>
          <w:ilvl w:val="1"/>
          <w:numId w:val="39"/>
        </w:numPr>
      </w:pPr>
      <w:r>
        <w:t>procedura de raportare;</w:t>
      </w:r>
    </w:p>
    <w:p w14:paraId="0B9EE807" w14:textId="77777777" w:rsidR="009130D8" w:rsidRDefault="00115071" w:rsidP="00115071">
      <w:pPr>
        <w:numPr>
          <w:ilvl w:val="1"/>
          <w:numId w:val="39"/>
        </w:numPr>
      </w:pPr>
      <w:r>
        <w:t>durata acordului;</w:t>
      </w:r>
    </w:p>
    <w:p w14:paraId="6A3801CC" w14:textId="77777777" w:rsidR="009130D8" w:rsidRDefault="00115071" w:rsidP="00115071">
      <w:pPr>
        <w:numPr>
          <w:ilvl w:val="1"/>
          <w:numId w:val="39"/>
        </w:numPr>
      </w:pPr>
      <w:r>
        <w:t>alte aspecte operaționale.</w:t>
      </w:r>
    </w:p>
    <w:p w14:paraId="01A9E43A" w14:textId="77777777" w:rsidR="009130D8" w:rsidRDefault="00115071" w:rsidP="00115071">
      <w:pPr>
        <w:numPr>
          <w:ilvl w:val="0"/>
          <w:numId w:val="38"/>
        </w:numPr>
      </w:pPr>
      <w:r>
        <w:t>Modificările nu pot afecta obligațiile asumate prin proiectul finanțat și caracterul public al infrastructurii.</w:t>
      </w:r>
    </w:p>
    <w:p w14:paraId="6DA534DF" w14:textId="77777777" w:rsidR="009130D8" w:rsidRDefault="009130D8"/>
    <w:p w14:paraId="75EA4ADE" w14:textId="77777777" w:rsidR="009130D8" w:rsidRDefault="00115071">
      <w:pPr>
        <w:pStyle w:val="Heading2"/>
      </w:pPr>
      <w:bookmarkStart w:id="60" w:name="xxii.-suspendarea-și-încetarea-acordului"/>
      <w:bookmarkEnd w:id="58"/>
      <w:bookmarkEnd w:id="59"/>
      <w:r>
        <w:rPr>
          <w:rFonts w:ascii="Arial" w:eastAsia="Arial" w:hAnsi="Arial"/>
          <w:b/>
          <w:sz w:val="20"/>
        </w:rPr>
        <w:lastRenderedPageBreak/>
        <w:t>XXII. SUSPENDAREA ȘI ÎNCETAREA ACORDULUI</w:t>
      </w:r>
    </w:p>
    <w:p w14:paraId="384715C5" w14:textId="77777777" w:rsidR="009130D8" w:rsidRDefault="00115071">
      <w:pPr>
        <w:pStyle w:val="Heading3"/>
      </w:pPr>
      <w:bookmarkStart w:id="61" w:name="art.-38.-suspendarea"/>
      <w:r>
        <w:rPr>
          <w:rFonts w:eastAsia="Arial"/>
          <w:b/>
          <w:sz w:val="20"/>
        </w:rPr>
        <w:t>Art. 38. Suspendarea</w:t>
      </w:r>
    </w:p>
    <w:p w14:paraId="1A1AE86E" w14:textId="77777777" w:rsidR="009130D8" w:rsidRDefault="00115071">
      <w:pPr>
        <w:pStyle w:val="FirstParagraph"/>
      </w:pPr>
      <w:r>
        <w:t>Comuna Clinceni poate suspenda temporar aplicarea acordului sau anumite activități în următoarele situații:</w:t>
      </w:r>
    </w:p>
    <w:p w14:paraId="155390D7" w14:textId="77777777" w:rsidR="009130D8" w:rsidRDefault="00115071" w:rsidP="00115071">
      <w:pPr>
        <w:numPr>
          <w:ilvl w:val="0"/>
          <w:numId w:val="40"/>
        </w:numPr>
      </w:pPr>
      <w:r>
        <w:t>risc pentru siguranța utilizatorilor;</w:t>
      </w:r>
    </w:p>
    <w:p w14:paraId="41E84985" w14:textId="77777777" w:rsidR="009130D8" w:rsidRDefault="00115071" w:rsidP="00115071">
      <w:pPr>
        <w:numPr>
          <w:ilvl w:val="0"/>
          <w:numId w:val="40"/>
        </w:numPr>
      </w:pPr>
      <w:r>
        <w:t>deteriorarea infrastructurii;</w:t>
      </w:r>
    </w:p>
    <w:p w14:paraId="07593CC0" w14:textId="77777777" w:rsidR="009130D8" w:rsidRDefault="00115071" w:rsidP="00115071">
      <w:pPr>
        <w:numPr>
          <w:ilvl w:val="0"/>
          <w:numId w:val="40"/>
        </w:numPr>
      </w:pPr>
      <w:r>
        <w:t>nerespectarea regulamentului centrului;</w:t>
      </w:r>
    </w:p>
    <w:p w14:paraId="057C4588" w14:textId="77777777" w:rsidR="009130D8" w:rsidRDefault="00115071" w:rsidP="00115071">
      <w:pPr>
        <w:numPr>
          <w:ilvl w:val="0"/>
          <w:numId w:val="40"/>
        </w:numPr>
      </w:pPr>
      <w:r>
        <w:t>nerespectarea programului aprobat;</w:t>
      </w:r>
    </w:p>
    <w:p w14:paraId="0B84133A" w14:textId="77777777" w:rsidR="009130D8" w:rsidRDefault="00115071" w:rsidP="00115071">
      <w:pPr>
        <w:numPr>
          <w:ilvl w:val="0"/>
          <w:numId w:val="40"/>
        </w:numPr>
      </w:pPr>
      <w:r>
        <w:t>lipsa raportărilor;</w:t>
      </w:r>
    </w:p>
    <w:p w14:paraId="64E260F9" w14:textId="77777777" w:rsidR="009130D8" w:rsidRDefault="00115071" w:rsidP="00115071">
      <w:pPr>
        <w:numPr>
          <w:ilvl w:val="0"/>
          <w:numId w:val="40"/>
        </w:numPr>
      </w:pPr>
      <w:r>
        <w:t>apariția unor suspiciuni de conflict de interese;</w:t>
      </w:r>
    </w:p>
    <w:p w14:paraId="5BAF268B" w14:textId="77777777" w:rsidR="009130D8" w:rsidRDefault="00115071" w:rsidP="00115071">
      <w:pPr>
        <w:numPr>
          <w:ilvl w:val="0"/>
          <w:numId w:val="40"/>
        </w:numPr>
      </w:pPr>
      <w:r>
        <w:t>necesitatea efectuării unor lucrări de mentenanță sau intervenții;</w:t>
      </w:r>
    </w:p>
    <w:p w14:paraId="69668686" w14:textId="77777777" w:rsidR="009130D8" w:rsidRDefault="00115071" w:rsidP="00115071">
      <w:pPr>
        <w:numPr>
          <w:ilvl w:val="0"/>
          <w:numId w:val="40"/>
        </w:numPr>
      </w:pPr>
      <w:r>
        <w:t>situații de urgență sau forță majoră.</w:t>
      </w:r>
    </w:p>
    <w:p w14:paraId="1D43AF54" w14:textId="77777777" w:rsidR="009130D8" w:rsidRDefault="00115071">
      <w:pPr>
        <w:pStyle w:val="Heading3"/>
      </w:pPr>
      <w:bookmarkStart w:id="62" w:name="art.-39.-încetarea-acordului"/>
      <w:bookmarkEnd w:id="61"/>
      <w:r>
        <w:rPr>
          <w:rFonts w:eastAsia="Arial"/>
          <w:b/>
          <w:sz w:val="20"/>
        </w:rPr>
        <w:t>Art. 39. Încetarea acordului</w:t>
      </w:r>
    </w:p>
    <w:p w14:paraId="48A9EB87" w14:textId="77777777" w:rsidR="009130D8" w:rsidRDefault="00115071">
      <w:pPr>
        <w:pStyle w:val="FirstParagraph"/>
      </w:pPr>
      <w:r>
        <w:t>Prezentul acord încetează:</w:t>
      </w:r>
    </w:p>
    <w:p w14:paraId="39BD74DB" w14:textId="77777777" w:rsidR="009130D8" w:rsidRDefault="00115071" w:rsidP="00115071">
      <w:pPr>
        <w:numPr>
          <w:ilvl w:val="0"/>
          <w:numId w:val="41"/>
        </w:numPr>
      </w:pPr>
      <w:r>
        <w:t>la expirarea duratei pentru care a fost încheiat;</w:t>
      </w:r>
    </w:p>
    <w:p w14:paraId="3438D518" w14:textId="77777777" w:rsidR="009130D8" w:rsidRDefault="00115071" w:rsidP="00115071">
      <w:pPr>
        <w:numPr>
          <w:ilvl w:val="0"/>
          <w:numId w:val="41"/>
        </w:numPr>
      </w:pPr>
      <w:r>
        <w:t>prin acordul scris al Părților;</w:t>
      </w:r>
    </w:p>
    <w:p w14:paraId="0353C3E7" w14:textId="77777777" w:rsidR="009130D8" w:rsidRDefault="00115071" w:rsidP="00115071">
      <w:pPr>
        <w:numPr>
          <w:ilvl w:val="0"/>
          <w:numId w:val="41"/>
        </w:numPr>
      </w:pPr>
      <w:r>
        <w:t>prin denunțare unilaterală, cu notificare prealabilă de minimum 30 de zile;</w:t>
      </w:r>
    </w:p>
    <w:p w14:paraId="3F8F21A7" w14:textId="77777777" w:rsidR="009130D8" w:rsidRDefault="00115071" w:rsidP="00115071">
      <w:pPr>
        <w:numPr>
          <w:ilvl w:val="0"/>
          <w:numId w:val="41"/>
        </w:numPr>
      </w:pPr>
      <w:r>
        <w:t>prin reziliere pentru neîndeplinirea obligațiilor;</w:t>
      </w:r>
    </w:p>
    <w:p w14:paraId="710AC801" w14:textId="77777777" w:rsidR="009130D8" w:rsidRDefault="00115071" w:rsidP="00115071">
      <w:pPr>
        <w:numPr>
          <w:ilvl w:val="0"/>
          <w:numId w:val="41"/>
        </w:numPr>
      </w:pPr>
      <w:r>
        <w:t>în cazul dizolvării, lichidării sau încetării activității Partenerului;</w:t>
      </w:r>
    </w:p>
    <w:p w14:paraId="45A7B205" w14:textId="77777777" w:rsidR="009130D8" w:rsidRDefault="00115071" w:rsidP="00115071">
      <w:pPr>
        <w:numPr>
          <w:ilvl w:val="0"/>
          <w:numId w:val="41"/>
        </w:numPr>
      </w:pPr>
      <w:r>
        <w:t>în cazul încălcării grave a regulilor privind utilizarea infrastructurii;</w:t>
      </w:r>
    </w:p>
    <w:p w14:paraId="4D6533C5" w14:textId="77777777" w:rsidR="009130D8" w:rsidRDefault="00115071" w:rsidP="00115071">
      <w:pPr>
        <w:numPr>
          <w:ilvl w:val="0"/>
          <w:numId w:val="41"/>
        </w:numPr>
      </w:pPr>
      <w:r>
        <w:t>în cazul neatingerii repetate și nejustificate a obligațiilor asumate;</w:t>
      </w:r>
    </w:p>
    <w:p w14:paraId="3E7FF11F" w14:textId="77777777" w:rsidR="009130D8" w:rsidRDefault="00115071" w:rsidP="00115071">
      <w:pPr>
        <w:numPr>
          <w:ilvl w:val="0"/>
          <w:numId w:val="41"/>
        </w:numPr>
      </w:pPr>
      <w:r>
        <w:t>în cazul nerespectării principiilor de nediscriminare, incluziune, acces public sau integritate;</w:t>
      </w:r>
    </w:p>
    <w:p w14:paraId="4D5202F6" w14:textId="77777777" w:rsidR="009130D8" w:rsidRDefault="00115071" w:rsidP="00115071">
      <w:pPr>
        <w:numPr>
          <w:ilvl w:val="0"/>
          <w:numId w:val="41"/>
        </w:numPr>
      </w:pPr>
      <w:r>
        <w:t>în alte cazuri prevăzute de lege.</w:t>
      </w:r>
    </w:p>
    <w:p w14:paraId="5E4862E5" w14:textId="77777777" w:rsidR="009130D8" w:rsidRDefault="00115071">
      <w:pPr>
        <w:pStyle w:val="Heading3"/>
      </w:pPr>
      <w:bookmarkStart w:id="63" w:name="art.-40.-efectele-încetării"/>
      <w:bookmarkEnd w:id="62"/>
      <w:r>
        <w:rPr>
          <w:rFonts w:eastAsia="Arial"/>
          <w:b/>
          <w:sz w:val="20"/>
        </w:rPr>
        <w:t>Art. 40. Efectele încetării</w:t>
      </w:r>
    </w:p>
    <w:p w14:paraId="1A06C8A1" w14:textId="77777777" w:rsidR="009130D8" w:rsidRDefault="00115071" w:rsidP="00115071">
      <w:pPr>
        <w:numPr>
          <w:ilvl w:val="0"/>
          <w:numId w:val="42"/>
        </w:numPr>
      </w:pPr>
      <w:r>
        <w:t>La încetarea acordului, Partenerul va preda Comunei Clinceni toate documentele, datele, rapoartele și evidențele aferente activităților.</w:t>
      </w:r>
    </w:p>
    <w:p w14:paraId="114B8F60" w14:textId="77777777" w:rsidR="009130D8" w:rsidRDefault="00115071" w:rsidP="00115071">
      <w:pPr>
        <w:numPr>
          <w:ilvl w:val="0"/>
          <w:numId w:val="42"/>
        </w:numPr>
      </w:pPr>
      <w:r>
        <w:t>Partenerul va returna toate bunurile, dotările sau materialele puse la dispoziție de Comuna Clinceni.</w:t>
      </w:r>
    </w:p>
    <w:p w14:paraId="1AC802E9" w14:textId="77777777" w:rsidR="009130D8" w:rsidRDefault="00115071" w:rsidP="00115071">
      <w:pPr>
        <w:numPr>
          <w:ilvl w:val="0"/>
          <w:numId w:val="42"/>
        </w:numPr>
      </w:pPr>
      <w:r>
        <w:t>Încetarea acordului nu exonerează Părțile de răspunderea pentru obligațiile scadente anterior încetării.</w:t>
      </w:r>
    </w:p>
    <w:p w14:paraId="06245E7E" w14:textId="77777777" w:rsidR="009130D8" w:rsidRDefault="009130D8"/>
    <w:p w14:paraId="3C49C3F1" w14:textId="77777777" w:rsidR="009130D8" w:rsidRDefault="00115071">
      <w:pPr>
        <w:pStyle w:val="Heading2"/>
      </w:pPr>
      <w:bookmarkStart w:id="64" w:name="xxiii.-forța-majoră"/>
      <w:bookmarkEnd w:id="60"/>
      <w:bookmarkEnd w:id="63"/>
      <w:r>
        <w:rPr>
          <w:rFonts w:ascii="Arial" w:eastAsia="Arial" w:hAnsi="Arial"/>
          <w:b/>
          <w:sz w:val="20"/>
        </w:rPr>
        <w:t>XXIII. FORȚA MAJORĂ</w:t>
      </w:r>
    </w:p>
    <w:p w14:paraId="74EEC8EB" w14:textId="77777777" w:rsidR="009130D8" w:rsidRDefault="00115071">
      <w:pPr>
        <w:pStyle w:val="Heading3"/>
      </w:pPr>
      <w:bookmarkStart w:id="65" w:name="art.-41.-forța-majoră"/>
      <w:r>
        <w:rPr>
          <w:rFonts w:eastAsia="Arial"/>
          <w:b/>
          <w:sz w:val="20"/>
        </w:rPr>
        <w:t>Art. 41. Forța majoră</w:t>
      </w:r>
    </w:p>
    <w:p w14:paraId="079ECD72" w14:textId="77777777" w:rsidR="009130D8" w:rsidRDefault="00115071" w:rsidP="00115071">
      <w:pPr>
        <w:numPr>
          <w:ilvl w:val="0"/>
          <w:numId w:val="43"/>
        </w:numPr>
      </w:pPr>
      <w:r>
        <w:t>Forța majoră exonerează Părțile de răspundere pentru neexecutarea obligațiilor, în condițiile legii.</w:t>
      </w:r>
    </w:p>
    <w:p w14:paraId="723C3B71" w14:textId="77777777" w:rsidR="009130D8" w:rsidRDefault="00115071" w:rsidP="00115071">
      <w:pPr>
        <w:numPr>
          <w:ilvl w:val="0"/>
          <w:numId w:val="43"/>
        </w:numPr>
      </w:pPr>
      <w:r>
        <w:t>Partea care invocă forța majoră are obligația de a notifica cealaltă Parte în termen de maximum 5 zile lucrătoare de la apariția evenimentului.</w:t>
      </w:r>
    </w:p>
    <w:p w14:paraId="0BC164A0" w14:textId="77777777" w:rsidR="009130D8" w:rsidRDefault="00115071" w:rsidP="00115071">
      <w:pPr>
        <w:numPr>
          <w:ilvl w:val="0"/>
          <w:numId w:val="43"/>
        </w:numPr>
      </w:pPr>
      <w:r>
        <w:t>Părțile vor coopera pentru limitarea efectelor situației de forță majoră.</w:t>
      </w:r>
    </w:p>
    <w:p w14:paraId="153E0A4C" w14:textId="77777777" w:rsidR="009130D8" w:rsidRDefault="009130D8"/>
    <w:p w14:paraId="081DB39E" w14:textId="77777777" w:rsidR="009130D8" w:rsidRDefault="00115071">
      <w:pPr>
        <w:pStyle w:val="Heading2"/>
      </w:pPr>
      <w:bookmarkStart w:id="66" w:name="xxiv.-soluționarea-diferendelor"/>
      <w:bookmarkEnd w:id="64"/>
      <w:bookmarkEnd w:id="65"/>
      <w:r>
        <w:rPr>
          <w:rFonts w:ascii="Arial" w:eastAsia="Arial" w:hAnsi="Arial"/>
          <w:b/>
          <w:sz w:val="20"/>
        </w:rPr>
        <w:t>XXIV. SOLUȚIONAREA DIFERENDELOR</w:t>
      </w:r>
    </w:p>
    <w:p w14:paraId="76807C1A" w14:textId="77777777" w:rsidR="009130D8" w:rsidRDefault="00115071">
      <w:pPr>
        <w:pStyle w:val="Heading3"/>
      </w:pPr>
      <w:bookmarkStart w:id="67" w:name="art.-42.-soluționare-amiabilă"/>
      <w:r>
        <w:rPr>
          <w:rFonts w:eastAsia="Arial"/>
          <w:b/>
          <w:sz w:val="20"/>
        </w:rPr>
        <w:t>Art. 42. Soluționare amiabilă</w:t>
      </w:r>
    </w:p>
    <w:p w14:paraId="3A25EB21" w14:textId="77777777" w:rsidR="009130D8" w:rsidRDefault="00115071" w:rsidP="00115071">
      <w:pPr>
        <w:numPr>
          <w:ilvl w:val="0"/>
          <w:numId w:val="44"/>
        </w:numPr>
      </w:pPr>
      <w:r>
        <w:t>Orice diferend privind interpretarea sau executarea prezentului acord va fi soluționat cu prioritate pe cale amiabilă.</w:t>
      </w:r>
    </w:p>
    <w:p w14:paraId="5BBA2A3A" w14:textId="77777777" w:rsidR="009130D8" w:rsidRDefault="00115071" w:rsidP="00115071">
      <w:pPr>
        <w:numPr>
          <w:ilvl w:val="0"/>
          <w:numId w:val="44"/>
        </w:numPr>
      </w:pPr>
      <w:r>
        <w:t>Părțile vor organiza o întâlnire de conciliere în termen de maximum 10 zile lucrătoare de la notificarea diferendului.</w:t>
      </w:r>
    </w:p>
    <w:p w14:paraId="0FF2D9BA" w14:textId="77777777" w:rsidR="009130D8" w:rsidRDefault="00115071">
      <w:pPr>
        <w:pStyle w:val="Heading3"/>
      </w:pPr>
      <w:bookmarkStart w:id="68" w:name="art.-43.-instanța-competentă"/>
      <w:bookmarkEnd w:id="67"/>
      <w:r>
        <w:rPr>
          <w:rFonts w:eastAsia="Arial"/>
          <w:b/>
          <w:sz w:val="20"/>
        </w:rPr>
        <w:t>Art. 43. Instanța competentă</w:t>
      </w:r>
    </w:p>
    <w:p w14:paraId="72976233" w14:textId="77777777" w:rsidR="009130D8" w:rsidRDefault="00115071">
      <w:pPr>
        <w:pStyle w:val="FirstParagraph"/>
      </w:pPr>
      <w:r>
        <w:t>În cazul în care soluționarea amiabilă nu este posibilă, litigiile vor fi soluționate de instanțele competente, potrivit legii.</w:t>
      </w:r>
    </w:p>
    <w:p w14:paraId="349F301F" w14:textId="77777777" w:rsidR="009130D8" w:rsidRDefault="009130D8"/>
    <w:p w14:paraId="5A05D6D3" w14:textId="77777777" w:rsidR="009130D8" w:rsidRDefault="00115071">
      <w:pPr>
        <w:pStyle w:val="Heading2"/>
      </w:pPr>
      <w:bookmarkStart w:id="69" w:name="xxv.-notificări"/>
      <w:bookmarkEnd w:id="66"/>
      <w:bookmarkEnd w:id="68"/>
      <w:r>
        <w:rPr>
          <w:rFonts w:ascii="Arial" w:eastAsia="Arial" w:hAnsi="Arial"/>
          <w:b/>
          <w:sz w:val="20"/>
        </w:rPr>
        <w:t>XXV. NOTIFICĂRI</w:t>
      </w:r>
    </w:p>
    <w:p w14:paraId="2D0F3405" w14:textId="77777777" w:rsidR="009130D8" w:rsidRDefault="00115071">
      <w:pPr>
        <w:pStyle w:val="Heading3"/>
      </w:pPr>
      <w:bookmarkStart w:id="70" w:name="art.-44.-comunicarea-între-părți"/>
      <w:r>
        <w:rPr>
          <w:rFonts w:eastAsia="Arial"/>
          <w:b/>
          <w:sz w:val="20"/>
        </w:rPr>
        <w:t>Art. 44. Comunicarea între Părți</w:t>
      </w:r>
    </w:p>
    <w:p w14:paraId="3B4B75B7" w14:textId="77777777" w:rsidR="009130D8" w:rsidRDefault="00115071" w:rsidP="00115071">
      <w:pPr>
        <w:numPr>
          <w:ilvl w:val="0"/>
          <w:numId w:val="45"/>
        </w:numPr>
      </w:pPr>
      <w:r>
        <w:t>Orice notificare se va transmite în scris, prin registratură, poștă, curier sau e-mail cu confirmare de primire.</w:t>
      </w:r>
    </w:p>
    <w:p w14:paraId="58EFB569" w14:textId="77777777" w:rsidR="009130D8" w:rsidRDefault="00115071" w:rsidP="00115071">
      <w:pPr>
        <w:numPr>
          <w:ilvl w:val="0"/>
          <w:numId w:val="45"/>
        </w:numPr>
      </w:pPr>
      <w:r>
        <w:t>Datele de contact sunt:</w:t>
      </w:r>
    </w:p>
    <w:p w14:paraId="7F0F655E" w14:textId="77777777" w:rsidR="009130D8" w:rsidRDefault="00115071">
      <w:pPr>
        <w:pStyle w:val="FirstParagraph"/>
      </w:pPr>
      <w:r>
        <w:rPr>
          <w:b/>
          <w:bCs/>
        </w:rPr>
        <w:t>Pentru Comuna Clinceni:</w:t>
      </w:r>
      <w:r>
        <w:rPr>
          <w:b/>
          <w:bCs/>
        </w:rPr>
        <w:br/>
        <w:t>Adresă: ____________________________</w:t>
      </w:r>
      <w:r>
        <w:rPr>
          <w:b/>
          <w:bCs/>
        </w:rPr>
        <w:br/>
        <w:t>E-mail: ____________________________</w:t>
      </w:r>
      <w:r>
        <w:rPr>
          <w:b/>
          <w:bCs/>
        </w:rPr>
        <w:br/>
        <w:t>Telefon: ____________________________</w:t>
      </w:r>
      <w:r>
        <w:rPr>
          <w:b/>
          <w:bCs/>
        </w:rPr>
        <w:br/>
        <w:t>Persoană de contact: ____________________________</w:t>
      </w:r>
    </w:p>
    <w:p w14:paraId="0CB0BA64" w14:textId="77777777" w:rsidR="009130D8" w:rsidRDefault="00115071">
      <w:pPr>
        <w:pStyle w:val="BodyText"/>
      </w:pPr>
      <w:r>
        <w:rPr>
          <w:b/>
          <w:bCs/>
        </w:rPr>
        <w:t>Pentru Partener:</w:t>
      </w:r>
      <w:r>
        <w:br/>
        <w:t>Adresă: ____________________________</w:t>
      </w:r>
      <w:r>
        <w:br/>
        <w:t>E-mail: ____________________________</w:t>
      </w:r>
      <w:r>
        <w:br/>
        <w:t>Telefon: ____________________________</w:t>
      </w:r>
      <w:r>
        <w:br/>
        <w:t>Persoană de contact: ____________________________</w:t>
      </w:r>
    </w:p>
    <w:p w14:paraId="72EB4FE3" w14:textId="77777777" w:rsidR="009130D8" w:rsidRDefault="00115071" w:rsidP="00115071">
      <w:pPr>
        <w:pStyle w:val="Compact"/>
        <w:numPr>
          <w:ilvl w:val="0"/>
          <w:numId w:val="46"/>
        </w:numPr>
      </w:pPr>
      <w:r>
        <w:t>Orice modificare a datelor de contact va fi comunicată celeilalte Părți în termen de maximum 5 zile lucrătoare.</w:t>
      </w:r>
    </w:p>
    <w:p w14:paraId="4864B532" w14:textId="77777777" w:rsidR="009130D8" w:rsidRDefault="009130D8"/>
    <w:p w14:paraId="5A881136" w14:textId="77777777" w:rsidR="009130D8" w:rsidRDefault="00115071">
      <w:pPr>
        <w:pStyle w:val="Heading2"/>
      </w:pPr>
      <w:bookmarkStart w:id="71" w:name="xxvi.-dispoziții-finale"/>
      <w:bookmarkEnd w:id="69"/>
      <w:bookmarkEnd w:id="70"/>
      <w:r>
        <w:rPr>
          <w:rFonts w:ascii="Arial" w:eastAsia="Arial" w:hAnsi="Arial"/>
          <w:b/>
          <w:sz w:val="20"/>
        </w:rPr>
        <w:t>XXVI. DISPOZIȚII FINALE</w:t>
      </w:r>
    </w:p>
    <w:p w14:paraId="31091A7C" w14:textId="77777777" w:rsidR="009130D8" w:rsidRDefault="00115071">
      <w:pPr>
        <w:pStyle w:val="Heading3"/>
      </w:pPr>
      <w:bookmarkStart w:id="72" w:name="art.-45.-caracterul-acordului"/>
      <w:r>
        <w:rPr>
          <w:rFonts w:eastAsia="Arial"/>
          <w:b/>
          <w:sz w:val="20"/>
        </w:rPr>
        <w:t>Art. 45. Caracterul acordului</w:t>
      </w:r>
    </w:p>
    <w:p w14:paraId="4549E708" w14:textId="77777777" w:rsidR="009130D8" w:rsidRDefault="00115071" w:rsidP="00115071">
      <w:pPr>
        <w:numPr>
          <w:ilvl w:val="0"/>
          <w:numId w:val="47"/>
        </w:numPr>
      </w:pPr>
      <w:r>
        <w:t>Prezentul acord stabilește cadrul de colaborare dintre Părți și nu aduce atingere dreptului de proprietate/administrare al Comunei Clinceni asupra infrastructurii.</w:t>
      </w:r>
    </w:p>
    <w:p w14:paraId="3F30EB88" w14:textId="77777777" w:rsidR="009130D8" w:rsidRDefault="00115071" w:rsidP="00115071">
      <w:pPr>
        <w:numPr>
          <w:ilvl w:val="0"/>
          <w:numId w:val="47"/>
        </w:numPr>
      </w:pPr>
      <w:r>
        <w:t>Partenerul nu dobândește drepturi reale asupra infrastructurii.</w:t>
      </w:r>
    </w:p>
    <w:p w14:paraId="52C8A123" w14:textId="77777777" w:rsidR="009130D8" w:rsidRDefault="00115071" w:rsidP="00115071">
      <w:pPr>
        <w:numPr>
          <w:ilvl w:val="0"/>
          <w:numId w:val="47"/>
        </w:numPr>
      </w:pPr>
      <w:r>
        <w:t>Partenerul nu poate cesiona drepturile și obligațiile din prezentul acord fără acordul scris al Comunei Clinceni.</w:t>
      </w:r>
    </w:p>
    <w:p w14:paraId="75DAA8A8" w14:textId="77777777" w:rsidR="009130D8" w:rsidRDefault="00115071" w:rsidP="00115071">
      <w:pPr>
        <w:numPr>
          <w:ilvl w:val="0"/>
          <w:numId w:val="47"/>
        </w:numPr>
      </w:pPr>
      <w:r>
        <w:t>Activitățile se vor desfășura cu respectarea legislației aplicabile, a regulamentului centrului și a obligațiilor asumate prin proiect.</w:t>
      </w:r>
    </w:p>
    <w:p w14:paraId="60853947" w14:textId="77777777" w:rsidR="009130D8" w:rsidRDefault="00115071">
      <w:pPr>
        <w:pStyle w:val="Heading3"/>
      </w:pPr>
      <w:bookmarkStart w:id="73" w:name="art.-46.-anexe"/>
      <w:bookmarkEnd w:id="72"/>
      <w:r>
        <w:rPr>
          <w:rFonts w:eastAsia="Arial"/>
          <w:b/>
          <w:sz w:val="20"/>
        </w:rPr>
        <w:t>Art. 46. Anexe</w:t>
      </w:r>
    </w:p>
    <w:p w14:paraId="71F3498F" w14:textId="77777777" w:rsidR="009130D8" w:rsidRDefault="00115071">
      <w:pPr>
        <w:pStyle w:val="FirstParagraph"/>
      </w:pPr>
      <w:r>
        <w:t>Fac parte integrantă din prezentul acord următoarele anexe:</w:t>
      </w:r>
    </w:p>
    <w:p w14:paraId="1D59DAF4" w14:textId="77777777" w:rsidR="009130D8" w:rsidRDefault="00115071" w:rsidP="00115071">
      <w:pPr>
        <w:pStyle w:val="Compact"/>
        <w:numPr>
          <w:ilvl w:val="0"/>
          <w:numId w:val="48"/>
        </w:numPr>
      </w:pPr>
      <w:r>
        <w:t>Anexa 1 – Program anual de activități;</w:t>
      </w:r>
    </w:p>
    <w:p w14:paraId="1B317A9D" w14:textId="77777777" w:rsidR="009130D8" w:rsidRDefault="00115071" w:rsidP="00115071">
      <w:pPr>
        <w:pStyle w:val="Compact"/>
        <w:numPr>
          <w:ilvl w:val="0"/>
          <w:numId w:val="48"/>
        </w:numPr>
      </w:pPr>
      <w:r>
        <w:t>Anexa 2 – Calendar trimestrial/lunar de activități;</w:t>
      </w:r>
    </w:p>
    <w:p w14:paraId="5439A6CF" w14:textId="77777777" w:rsidR="009130D8" w:rsidRDefault="00115071" w:rsidP="00115071">
      <w:pPr>
        <w:pStyle w:val="Compact"/>
        <w:numPr>
          <w:ilvl w:val="0"/>
          <w:numId w:val="48"/>
        </w:numPr>
      </w:pPr>
      <w:r>
        <w:lastRenderedPageBreak/>
        <w:t>Anexa 3 – Indicatori de utilizare și monitorizare;</w:t>
      </w:r>
    </w:p>
    <w:p w14:paraId="42C141DE" w14:textId="77777777" w:rsidR="009130D8" w:rsidRDefault="00115071" w:rsidP="00115071">
      <w:pPr>
        <w:pStyle w:val="Compact"/>
        <w:numPr>
          <w:ilvl w:val="0"/>
          <w:numId w:val="48"/>
        </w:numPr>
      </w:pPr>
      <w:r>
        <w:t>Anexa 4 – Regulament de funcționare și utilizare a spațiilor;</w:t>
      </w:r>
    </w:p>
    <w:p w14:paraId="0B08C65B" w14:textId="77777777" w:rsidR="009130D8" w:rsidRDefault="00115071" w:rsidP="00115071">
      <w:pPr>
        <w:pStyle w:val="Compact"/>
        <w:numPr>
          <w:ilvl w:val="0"/>
          <w:numId w:val="48"/>
        </w:numPr>
      </w:pPr>
      <w:r>
        <w:t>Anexa 5 – Model fișă de activitate;</w:t>
      </w:r>
    </w:p>
    <w:p w14:paraId="6AAE4954" w14:textId="77777777" w:rsidR="009130D8" w:rsidRDefault="00115071" w:rsidP="00115071">
      <w:pPr>
        <w:pStyle w:val="Compact"/>
        <w:numPr>
          <w:ilvl w:val="0"/>
          <w:numId w:val="48"/>
        </w:numPr>
      </w:pPr>
      <w:r>
        <w:t>Anexa 6 – Model listă de prezență;</w:t>
      </w:r>
    </w:p>
    <w:p w14:paraId="3B40052A" w14:textId="77777777" w:rsidR="009130D8" w:rsidRDefault="00115071" w:rsidP="00115071">
      <w:pPr>
        <w:pStyle w:val="Compact"/>
        <w:numPr>
          <w:ilvl w:val="0"/>
          <w:numId w:val="48"/>
        </w:numPr>
      </w:pPr>
      <w:r>
        <w:t>Anexa 7 – Model raport lunar de activitate;</w:t>
      </w:r>
    </w:p>
    <w:p w14:paraId="2212FA72" w14:textId="77777777" w:rsidR="009130D8" w:rsidRDefault="00115071" w:rsidP="00115071">
      <w:pPr>
        <w:pStyle w:val="Compact"/>
        <w:numPr>
          <w:ilvl w:val="0"/>
          <w:numId w:val="48"/>
        </w:numPr>
      </w:pPr>
      <w:r>
        <w:t>Anexa 8 – Model raport anual de utilizare;</w:t>
      </w:r>
    </w:p>
    <w:p w14:paraId="4D1EA741" w14:textId="77777777" w:rsidR="009130D8" w:rsidRDefault="00115071" w:rsidP="00115071">
      <w:pPr>
        <w:pStyle w:val="Compact"/>
        <w:numPr>
          <w:ilvl w:val="0"/>
          <w:numId w:val="48"/>
        </w:numPr>
      </w:pPr>
      <w:r>
        <w:t>Anexa 9 – Inventarul spațiilor și dotărilor puse la dispoziție;</w:t>
      </w:r>
    </w:p>
    <w:p w14:paraId="2C03392A" w14:textId="77777777" w:rsidR="009130D8" w:rsidRDefault="00115071" w:rsidP="00115071">
      <w:pPr>
        <w:pStyle w:val="Compact"/>
        <w:numPr>
          <w:ilvl w:val="0"/>
          <w:numId w:val="48"/>
        </w:numPr>
      </w:pPr>
      <w:r>
        <w:t>Anexa 10 – Declarații privind conflictul de interese, egalitatea de șanse, nediscriminarea, accesibilitatea și protecția datelor.</w:t>
      </w:r>
    </w:p>
    <w:p w14:paraId="12B4BDDA" w14:textId="77777777" w:rsidR="009130D8" w:rsidRDefault="00115071">
      <w:pPr>
        <w:pStyle w:val="Heading3"/>
      </w:pPr>
      <w:bookmarkStart w:id="74" w:name="art.-47.-exemplare"/>
      <w:bookmarkEnd w:id="73"/>
      <w:r>
        <w:rPr>
          <w:rFonts w:eastAsia="Arial"/>
          <w:b/>
          <w:sz w:val="20"/>
        </w:rPr>
        <w:t>Art. 47. Exemplare</w:t>
      </w:r>
    </w:p>
    <w:p w14:paraId="3AE41383" w14:textId="77777777" w:rsidR="009130D8" w:rsidRDefault="00115071">
      <w:pPr>
        <w:pStyle w:val="FirstParagraph"/>
      </w:pPr>
      <w:r>
        <w:t>Prezentul acord a fost încheiat astăzi, ____________, în două exemplare originale, câte unul pentru fiecare Parte.</w:t>
      </w:r>
    </w:p>
    <w:p w14:paraId="5ACD4EB9" w14:textId="77777777" w:rsidR="009130D8" w:rsidRDefault="009130D8"/>
    <w:p w14:paraId="1151E9A6" w14:textId="77777777" w:rsidR="009130D8" w:rsidRDefault="00115071">
      <w:pPr>
        <w:pStyle w:val="Heading1"/>
      </w:pPr>
      <w:bookmarkStart w:id="75" w:name="semnături"/>
      <w:bookmarkEnd w:id="71"/>
      <w:bookmarkEnd w:id="74"/>
      <w:r>
        <w:rPr>
          <w:rFonts w:ascii="Arial" w:eastAsia="Arial" w:hAnsi="Arial"/>
          <w:b/>
          <w:sz w:val="20"/>
        </w:rPr>
        <w:t>SEMNĂTURI</w:t>
      </w:r>
    </w:p>
    <w:p w14:paraId="0E7D4200" w14:textId="77777777" w:rsidR="009130D8" w:rsidRDefault="00115071">
      <w:pPr>
        <w:pStyle w:val="Heading2"/>
      </w:pPr>
      <w:bookmarkStart w:id="76" w:name="comuna-vidra-județul-ilfov-1"/>
      <w:r>
        <w:rPr>
          <w:rFonts w:ascii="Arial" w:eastAsia="Arial" w:hAnsi="Arial"/>
          <w:sz w:val="20"/>
        </w:rPr>
        <w:t>Comuna Clinceni, județul Ilfov</w:t>
      </w:r>
    </w:p>
    <w:p w14:paraId="7659B26B" w14:textId="77777777" w:rsidR="009130D8" w:rsidRDefault="00115071">
      <w:pPr>
        <w:pStyle w:val="FirstParagraph"/>
      </w:pPr>
      <w:r>
        <w:t>Reprezentant legal,</w:t>
      </w:r>
      <w:r>
        <w:br/>
        <w:t>Primar ____________________________</w:t>
      </w:r>
      <w:r>
        <w:br/>
        <w:t>Semnătura _________________________</w:t>
      </w:r>
      <w:r>
        <w:br/>
        <w:t>Ștampila, după caz __________________</w:t>
      </w:r>
    </w:p>
    <w:p w14:paraId="6A1EAA74" w14:textId="77777777" w:rsidR="009130D8" w:rsidRDefault="00115071">
      <w:pPr>
        <w:pStyle w:val="Heading2"/>
      </w:pPr>
      <w:bookmarkStart w:id="77" w:name="partener"/>
      <w:bookmarkEnd w:id="76"/>
      <w:r>
        <w:rPr>
          <w:rFonts w:ascii="Arial" w:eastAsia="Arial" w:hAnsi="Arial"/>
          <w:sz w:val="20"/>
        </w:rPr>
        <w:t>Partener</w:t>
      </w:r>
    </w:p>
    <w:p w14:paraId="357E2073" w14:textId="77777777" w:rsidR="009130D8" w:rsidRDefault="00115071">
      <w:pPr>
        <w:pStyle w:val="FirstParagraph"/>
      </w:pPr>
      <w:r>
        <w:t>Reprezentant legal,</w:t>
      </w:r>
      <w:r>
        <w:br/>
        <w:t>____________________________</w:t>
      </w:r>
      <w:r>
        <w:br/>
        <w:t>Funcția ____________________________</w:t>
      </w:r>
      <w:r>
        <w:br/>
        <w:t>Semnătura _________________________</w:t>
      </w:r>
      <w:r>
        <w:br/>
        <w:t>Ștampila, după caz __________________</w:t>
      </w:r>
    </w:p>
    <w:p w14:paraId="42AF9C5E" w14:textId="46EBECA0" w:rsidR="005C38AA" w:rsidRDefault="005C38AA">
      <w:r>
        <w:br w:type="page"/>
      </w:r>
    </w:p>
    <w:p w14:paraId="63E19821" w14:textId="77777777" w:rsidR="009130D8" w:rsidRDefault="009130D8"/>
    <w:p w14:paraId="660E8BA7" w14:textId="77777777" w:rsidR="009130D8" w:rsidRDefault="00115071">
      <w:pPr>
        <w:pStyle w:val="Heading1"/>
      </w:pPr>
      <w:bookmarkStart w:id="78" w:name="anexa-1"/>
      <w:bookmarkEnd w:id="75"/>
      <w:bookmarkEnd w:id="77"/>
      <w:r>
        <w:rPr>
          <w:rFonts w:ascii="Arial" w:eastAsia="Arial" w:hAnsi="Arial"/>
          <w:b/>
          <w:sz w:val="20"/>
        </w:rPr>
        <w:t>ANEXA 1</w:t>
      </w:r>
    </w:p>
    <w:p w14:paraId="571066C6" w14:textId="77777777" w:rsidR="009130D8" w:rsidRDefault="00115071">
      <w:pPr>
        <w:pStyle w:val="Heading2"/>
      </w:pPr>
      <w:bookmarkStart w:id="79" w:name="program-anual-de-activități"/>
      <w:r>
        <w:rPr>
          <w:rFonts w:ascii="Arial" w:eastAsia="Arial" w:hAnsi="Arial"/>
          <w:sz w:val="20"/>
        </w:rPr>
        <w:t>Program anual de activități</w:t>
      </w:r>
    </w:p>
    <w:p w14:paraId="2B43A35B" w14:textId="77777777" w:rsidR="009130D8" w:rsidRDefault="00115071">
      <w:pPr>
        <w:pStyle w:val="FirstParagraph"/>
      </w:pPr>
      <w:r>
        <w:t>Programul anual de activități se aprobă de Comuna Clinceni și va include activități recurente, lunare, trimestriale și anuale.</w:t>
      </w:r>
    </w:p>
    <w:p w14:paraId="5CDEA356" w14:textId="77777777" w:rsidR="009130D8" w:rsidRDefault="00115071">
      <w:pPr>
        <w:pStyle w:val="Heading3"/>
      </w:pPr>
      <w:bookmarkStart w:id="80" w:name="activități-recurente"/>
      <w:r>
        <w:rPr>
          <w:rFonts w:eastAsia="Arial"/>
          <w:sz w:val="20"/>
        </w:rPr>
        <w:t>1. Activități recurente</w:t>
      </w:r>
    </w:p>
    <w:tbl>
      <w:tblPr>
        <w:tblStyle w:val="Table"/>
        <w:tblW w:w="5000" w:type="pct"/>
        <w:jc w:val="center"/>
        <w:tblLayout w:type="fixed"/>
        <w:tblLook w:val="0020" w:firstRow="1" w:lastRow="0" w:firstColumn="0" w:lastColumn="0" w:noHBand="0" w:noVBand="0"/>
      </w:tblPr>
      <w:tblGrid>
        <w:gridCol w:w="1798"/>
        <w:gridCol w:w="2397"/>
        <w:gridCol w:w="1798"/>
        <w:gridCol w:w="1798"/>
        <w:gridCol w:w="2397"/>
      </w:tblGrid>
      <w:tr w:rsidR="009130D8" w14:paraId="2D519793" w14:textId="77777777" w:rsidTr="009130D8">
        <w:trPr>
          <w:cnfStyle w:val="100000000000" w:firstRow="1" w:lastRow="0" w:firstColumn="0" w:lastColumn="0" w:oddVBand="0" w:evenVBand="0" w:oddHBand="0" w:evenHBand="0" w:firstRowFirstColumn="0" w:firstRowLastColumn="0" w:lastRowFirstColumn="0" w:lastRowLastColumn="0"/>
          <w:tblHeader/>
          <w:jc w:val="center"/>
        </w:trPr>
        <w:tc>
          <w:tcPr>
            <w:tcW w:w="1397" w:type="dxa"/>
            <w:vAlign w:val="center"/>
          </w:tcPr>
          <w:p w14:paraId="642D0CCE" w14:textId="77777777" w:rsidR="008B3E9B" w:rsidRDefault="000B0BF0">
            <w:r>
              <w:rPr>
                <w:b/>
                <w:sz w:val="18"/>
              </w:rPr>
              <w:t>Tip activitate</w:t>
            </w:r>
          </w:p>
        </w:tc>
        <w:tc>
          <w:tcPr>
            <w:tcW w:w="1863" w:type="dxa"/>
            <w:vAlign w:val="center"/>
          </w:tcPr>
          <w:p w14:paraId="2F5130A0" w14:textId="77777777" w:rsidR="008B3E9B" w:rsidRDefault="000B0BF0">
            <w:r>
              <w:rPr>
                <w:b/>
                <w:sz w:val="18"/>
              </w:rPr>
              <w:t>Frecvență</w:t>
            </w:r>
          </w:p>
        </w:tc>
        <w:tc>
          <w:tcPr>
            <w:tcW w:w="1397" w:type="dxa"/>
            <w:vAlign w:val="center"/>
          </w:tcPr>
          <w:p w14:paraId="58C33248" w14:textId="77777777" w:rsidR="008B3E9B" w:rsidRDefault="000B0BF0">
            <w:r>
              <w:rPr>
                <w:b/>
                <w:sz w:val="18"/>
              </w:rPr>
              <w:t>Public țintă</w:t>
            </w:r>
          </w:p>
        </w:tc>
        <w:tc>
          <w:tcPr>
            <w:tcW w:w="1397" w:type="dxa"/>
            <w:vAlign w:val="center"/>
          </w:tcPr>
          <w:p w14:paraId="536CCAEC" w14:textId="77777777" w:rsidR="008B3E9B" w:rsidRDefault="000B0BF0">
            <w:r>
              <w:rPr>
                <w:b/>
                <w:sz w:val="18"/>
              </w:rPr>
              <w:t>Spațiu utilizat</w:t>
            </w:r>
          </w:p>
        </w:tc>
        <w:tc>
          <w:tcPr>
            <w:tcW w:w="1863" w:type="dxa"/>
            <w:vAlign w:val="center"/>
          </w:tcPr>
          <w:p w14:paraId="0FB1A69D" w14:textId="77777777" w:rsidR="008B3E9B" w:rsidRDefault="000B0BF0">
            <w:r>
              <w:rPr>
                <w:b/>
                <w:sz w:val="18"/>
              </w:rPr>
              <w:t>Indicator anual</w:t>
            </w:r>
          </w:p>
        </w:tc>
      </w:tr>
      <w:tr w:rsidR="009130D8" w14:paraId="4B0DAC16" w14:textId="77777777">
        <w:trPr>
          <w:jc w:val="center"/>
        </w:trPr>
        <w:tc>
          <w:tcPr>
            <w:tcW w:w="1397" w:type="dxa"/>
            <w:vAlign w:val="center"/>
          </w:tcPr>
          <w:p w14:paraId="2E30A145" w14:textId="77777777" w:rsidR="008B3E9B" w:rsidRDefault="000B0BF0">
            <w:r>
              <w:rPr>
                <w:sz w:val="18"/>
              </w:rPr>
              <w:t>Club educațional copii</w:t>
            </w:r>
          </w:p>
        </w:tc>
        <w:tc>
          <w:tcPr>
            <w:tcW w:w="1863" w:type="dxa"/>
            <w:vAlign w:val="center"/>
          </w:tcPr>
          <w:p w14:paraId="1AA796C1" w14:textId="77777777" w:rsidR="008B3E9B" w:rsidRDefault="000B0BF0">
            <w:r>
              <w:rPr>
                <w:sz w:val="18"/>
              </w:rPr>
              <w:t>săptămânal</w:t>
            </w:r>
          </w:p>
        </w:tc>
        <w:tc>
          <w:tcPr>
            <w:tcW w:w="1397" w:type="dxa"/>
            <w:vAlign w:val="center"/>
          </w:tcPr>
          <w:p w14:paraId="2A4F36EB" w14:textId="77777777" w:rsidR="008B3E9B" w:rsidRDefault="000B0BF0">
            <w:r>
              <w:rPr>
                <w:sz w:val="18"/>
              </w:rPr>
              <w:t>copii</w:t>
            </w:r>
          </w:p>
        </w:tc>
        <w:tc>
          <w:tcPr>
            <w:tcW w:w="1397" w:type="dxa"/>
            <w:vAlign w:val="center"/>
          </w:tcPr>
          <w:p w14:paraId="3BFA8FD1" w14:textId="77777777" w:rsidR="008B3E9B" w:rsidRDefault="000B0BF0">
            <w:r>
              <w:rPr>
                <w:sz w:val="18"/>
              </w:rPr>
              <w:t>spații ateliere / expoziționale</w:t>
            </w:r>
          </w:p>
        </w:tc>
        <w:tc>
          <w:tcPr>
            <w:tcW w:w="1863" w:type="dxa"/>
            <w:vAlign w:val="center"/>
          </w:tcPr>
          <w:p w14:paraId="166C127B" w14:textId="77777777" w:rsidR="008B3E9B" w:rsidRDefault="000B0BF0">
            <w:r>
              <w:rPr>
                <w:sz w:val="18"/>
              </w:rPr>
              <w:t>minimum 40 sesiuni</w:t>
            </w:r>
          </w:p>
        </w:tc>
      </w:tr>
      <w:tr w:rsidR="009130D8" w14:paraId="3E426818" w14:textId="77777777">
        <w:trPr>
          <w:jc w:val="center"/>
        </w:trPr>
        <w:tc>
          <w:tcPr>
            <w:tcW w:w="1397" w:type="dxa"/>
            <w:vAlign w:val="center"/>
          </w:tcPr>
          <w:p w14:paraId="668F92B2" w14:textId="77777777" w:rsidR="008B3E9B" w:rsidRDefault="000B0BF0">
            <w:r>
              <w:rPr>
                <w:sz w:val="18"/>
              </w:rPr>
              <w:t>Club tineri și voluntariat</w:t>
            </w:r>
          </w:p>
        </w:tc>
        <w:tc>
          <w:tcPr>
            <w:tcW w:w="1863" w:type="dxa"/>
            <w:vAlign w:val="center"/>
          </w:tcPr>
          <w:p w14:paraId="2CFB942D" w14:textId="77777777" w:rsidR="008B3E9B" w:rsidRDefault="000B0BF0">
            <w:r>
              <w:rPr>
                <w:sz w:val="18"/>
              </w:rPr>
              <w:t>săptămânal</w:t>
            </w:r>
          </w:p>
        </w:tc>
        <w:tc>
          <w:tcPr>
            <w:tcW w:w="1397" w:type="dxa"/>
            <w:vAlign w:val="center"/>
          </w:tcPr>
          <w:p w14:paraId="4A705033" w14:textId="77777777" w:rsidR="008B3E9B" w:rsidRDefault="000B0BF0">
            <w:r>
              <w:rPr>
                <w:sz w:val="18"/>
              </w:rPr>
              <w:t>tineri</w:t>
            </w:r>
          </w:p>
        </w:tc>
        <w:tc>
          <w:tcPr>
            <w:tcW w:w="1397" w:type="dxa"/>
            <w:vAlign w:val="center"/>
          </w:tcPr>
          <w:p w14:paraId="51C183CD" w14:textId="77777777" w:rsidR="008B3E9B" w:rsidRDefault="000B0BF0">
            <w:r>
              <w:rPr>
                <w:sz w:val="18"/>
              </w:rPr>
              <w:t>spațiu ateliere / IT/AV</w:t>
            </w:r>
          </w:p>
        </w:tc>
        <w:tc>
          <w:tcPr>
            <w:tcW w:w="1863" w:type="dxa"/>
            <w:vAlign w:val="center"/>
          </w:tcPr>
          <w:p w14:paraId="07EA300F" w14:textId="77777777" w:rsidR="008B3E9B" w:rsidRDefault="000B0BF0">
            <w:r>
              <w:rPr>
                <w:sz w:val="18"/>
              </w:rPr>
              <w:t>minimum 35 sesiuni</w:t>
            </w:r>
          </w:p>
        </w:tc>
      </w:tr>
      <w:tr w:rsidR="009130D8" w14:paraId="1E680C20" w14:textId="77777777">
        <w:trPr>
          <w:jc w:val="center"/>
        </w:trPr>
        <w:tc>
          <w:tcPr>
            <w:tcW w:w="1397" w:type="dxa"/>
            <w:vAlign w:val="center"/>
          </w:tcPr>
          <w:p w14:paraId="14A046D9" w14:textId="77777777" w:rsidR="008B3E9B" w:rsidRDefault="000B0BF0">
            <w:r>
              <w:rPr>
                <w:sz w:val="18"/>
              </w:rPr>
              <w:t>Alfabetizare digitală seniori</w:t>
            </w:r>
          </w:p>
        </w:tc>
        <w:tc>
          <w:tcPr>
            <w:tcW w:w="1863" w:type="dxa"/>
            <w:vAlign w:val="center"/>
          </w:tcPr>
          <w:p w14:paraId="63CABC69" w14:textId="77777777" w:rsidR="008B3E9B" w:rsidRDefault="000B0BF0">
            <w:r>
              <w:rPr>
                <w:sz w:val="18"/>
              </w:rPr>
              <w:t>săptămânal</w:t>
            </w:r>
          </w:p>
        </w:tc>
        <w:tc>
          <w:tcPr>
            <w:tcW w:w="1397" w:type="dxa"/>
            <w:vAlign w:val="center"/>
          </w:tcPr>
          <w:p w14:paraId="73AAF038" w14:textId="77777777" w:rsidR="008B3E9B" w:rsidRDefault="000B0BF0">
            <w:r>
              <w:rPr>
                <w:sz w:val="18"/>
              </w:rPr>
              <w:t>seniori</w:t>
            </w:r>
          </w:p>
        </w:tc>
        <w:tc>
          <w:tcPr>
            <w:tcW w:w="1397" w:type="dxa"/>
            <w:vAlign w:val="center"/>
          </w:tcPr>
          <w:p w14:paraId="7FCE79A5" w14:textId="77777777" w:rsidR="008B3E9B" w:rsidRDefault="000B0BF0">
            <w:r>
              <w:rPr>
                <w:sz w:val="18"/>
              </w:rPr>
              <w:t>spațiu IT/AV</w:t>
            </w:r>
          </w:p>
        </w:tc>
        <w:tc>
          <w:tcPr>
            <w:tcW w:w="1863" w:type="dxa"/>
            <w:vAlign w:val="center"/>
          </w:tcPr>
          <w:p w14:paraId="2F1D9EF6" w14:textId="77777777" w:rsidR="008B3E9B" w:rsidRDefault="000B0BF0">
            <w:r>
              <w:rPr>
                <w:sz w:val="18"/>
              </w:rPr>
              <w:t>minimum 35 sesiuni</w:t>
            </w:r>
          </w:p>
        </w:tc>
      </w:tr>
      <w:tr w:rsidR="009130D8" w14:paraId="05C6CF36" w14:textId="77777777">
        <w:trPr>
          <w:jc w:val="center"/>
        </w:trPr>
        <w:tc>
          <w:tcPr>
            <w:tcW w:w="1397" w:type="dxa"/>
            <w:vAlign w:val="center"/>
          </w:tcPr>
          <w:p w14:paraId="18A5E96A" w14:textId="77777777" w:rsidR="008B3E9B" w:rsidRDefault="000B0BF0">
            <w:r>
              <w:rPr>
                <w:sz w:val="18"/>
              </w:rPr>
              <w:t>Activități sportive curente</w:t>
            </w:r>
          </w:p>
        </w:tc>
        <w:tc>
          <w:tcPr>
            <w:tcW w:w="1863" w:type="dxa"/>
            <w:vAlign w:val="center"/>
          </w:tcPr>
          <w:p w14:paraId="2FF84D6B" w14:textId="77777777" w:rsidR="008B3E9B" w:rsidRDefault="000B0BF0">
            <w:r>
              <w:rPr>
                <w:sz w:val="18"/>
              </w:rPr>
              <w:t>săptămânal</w:t>
            </w:r>
          </w:p>
        </w:tc>
        <w:tc>
          <w:tcPr>
            <w:tcW w:w="1397" w:type="dxa"/>
            <w:vAlign w:val="center"/>
          </w:tcPr>
          <w:p w14:paraId="63BEC767" w14:textId="77777777" w:rsidR="008B3E9B" w:rsidRDefault="000B0BF0">
            <w:r>
              <w:rPr>
                <w:sz w:val="18"/>
              </w:rPr>
              <w:t>copii, tineri, adulți</w:t>
            </w:r>
          </w:p>
        </w:tc>
        <w:tc>
          <w:tcPr>
            <w:tcW w:w="1397" w:type="dxa"/>
            <w:vAlign w:val="center"/>
          </w:tcPr>
          <w:p w14:paraId="28F4A9D7" w14:textId="77777777" w:rsidR="008B3E9B" w:rsidRDefault="000B0BF0">
            <w:r>
              <w:rPr>
                <w:sz w:val="18"/>
              </w:rPr>
              <w:t>teren multifuncțional / exterior</w:t>
            </w:r>
          </w:p>
        </w:tc>
        <w:tc>
          <w:tcPr>
            <w:tcW w:w="1863" w:type="dxa"/>
            <w:vAlign w:val="center"/>
          </w:tcPr>
          <w:p w14:paraId="4D245467" w14:textId="77777777" w:rsidR="008B3E9B" w:rsidRDefault="000B0BF0">
            <w:r>
              <w:rPr>
                <w:sz w:val="18"/>
              </w:rPr>
              <w:t>minimum 60 sesiuni</w:t>
            </w:r>
          </w:p>
        </w:tc>
      </w:tr>
      <w:tr w:rsidR="009130D8" w14:paraId="7E6837B4" w14:textId="77777777">
        <w:trPr>
          <w:jc w:val="center"/>
        </w:trPr>
        <w:tc>
          <w:tcPr>
            <w:tcW w:w="1397" w:type="dxa"/>
            <w:vAlign w:val="center"/>
          </w:tcPr>
          <w:p w14:paraId="3707EB49" w14:textId="77777777" w:rsidR="008B3E9B" w:rsidRDefault="000B0BF0">
            <w:r>
              <w:rPr>
                <w:sz w:val="18"/>
              </w:rPr>
              <w:t>Activități părinte-copil</w:t>
            </w:r>
          </w:p>
        </w:tc>
        <w:tc>
          <w:tcPr>
            <w:tcW w:w="1863" w:type="dxa"/>
            <w:vAlign w:val="center"/>
          </w:tcPr>
          <w:p w14:paraId="45DA30DA" w14:textId="77777777" w:rsidR="008B3E9B" w:rsidRDefault="000B0BF0">
            <w:r>
              <w:rPr>
                <w:sz w:val="18"/>
              </w:rPr>
              <w:t>bilunar</w:t>
            </w:r>
          </w:p>
        </w:tc>
        <w:tc>
          <w:tcPr>
            <w:tcW w:w="1397" w:type="dxa"/>
            <w:vAlign w:val="center"/>
          </w:tcPr>
          <w:p w14:paraId="5E90F329" w14:textId="77777777" w:rsidR="008B3E9B" w:rsidRDefault="000B0BF0">
            <w:r>
              <w:rPr>
                <w:sz w:val="18"/>
              </w:rPr>
              <w:t>familii</w:t>
            </w:r>
          </w:p>
        </w:tc>
        <w:tc>
          <w:tcPr>
            <w:tcW w:w="1397" w:type="dxa"/>
            <w:vAlign w:val="center"/>
          </w:tcPr>
          <w:p w14:paraId="79CD4F2C" w14:textId="77777777" w:rsidR="008B3E9B" w:rsidRDefault="000B0BF0">
            <w:r>
              <w:rPr>
                <w:sz w:val="18"/>
              </w:rPr>
              <w:t>loc de joacă / terasă / interior</w:t>
            </w:r>
          </w:p>
        </w:tc>
        <w:tc>
          <w:tcPr>
            <w:tcW w:w="1863" w:type="dxa"/>
            <w:vAlign w:val="center"/>
          </w:tcPr>
          <w:p w14:paraId="54633EAC" w14:textId="77777777" w:rsidR="008B3E9B" w:rsidRDefault="000B0BF0">
            <w:r>
              <w:rPr>
                <w:sz w:val="18"/>
              </w:rPr>
              <w:t>minimum 24 activități</w:t>
            </w:r>
          </w:p>
        </w:tc>
      </w:tr>
      <w:tr w:rsidR="009130D8" w14:paraId="4B9D5920" w14:textId="77777777">
        <w:trPr>
          <w:jc w:val="center"/>
        </w:trPr>
        <w:tc>
          <w:tcPr>
            <w:tcW w:w="1397" w:type="dxa"/>
            <w:vAlign w:val="center"/>
          </w:tcPr>
          <w:p w14:paraId="7F2DF1D1" w14:textId="77777777" w:rsidR="008B3E9B" w:rsidRDefault="000B0BF0">
            <w:r>
              <w:rPr>
                <w:sz w:val="18"/>
              </w:rPr>
              <w:t>Club seniori</w:t>
            </w:r>
          </w:p>
        </w:tc>
        <w:tc>
          <w:tcPr>
            <w:tcW w:w="1863" w:type="dxa"/>
            <w:vAlign w:val="center"/>
          </w:tcPr>
          <w:p w14:paraId="20A2E1D4" w14:textId="77777777" w:rsidR="008B3E9B" w:rsidRDefault="000B0BF0">
            <w:r>
              <w:rPr>
                <w:sz w:val="18"/>
              </w:rPr>
              <w:t>bilunar</w:t>
            </w:r>
          </w:p>
        </w:tc>
        <w:tc>
          <w:tcPr>
            <w:tcW w:w="1397" w:type="dxa"/>
            <w:vAlign w:val="center"/>
          </w:tcPr>
          <w:p w14:paraId="23BE4215" w14:textId="77777777" w:rsidR="008B3E9B" w:rsidRDefault="000B0BF0">
            <w:r>
              <w:rPr>
                <w:sz w:val="18"/>
              </w:rPr>
              <w:t>seniori</w:t>
            </w:r>
          </w:p>
        </w:tc>
        <w:tc>
          <w:tcPr>
            <w:tcW w:w="1397" w:type="dxa"/>
            <w:vAlign w:val="center"/>
          </w:tcPr>
          <w:p w14:paraId="54F9DEB8" w14:textId="77777777" w:rsidR="008B3E9B" w:rsidRDefault="000B0BF0">
            <w:r>
              <w:rPr>
                <w:sz w:val="18"/>
              </w:rPr>
              <w:t>foișor / terasă / interior</w:t>
            </w:r>
          </w:p>
        </w:tc>
        <w:tc>
          <w:tcPr>
            <w:tcW w:w="1863" w:type="dxa"/>
            <w:vAlign w:val="center"/>
          </w:tcPr>
          <w:p w14:paraId="10E21070" w14:textId="77777777" w:rsidR="008B3E9B" w:rsidRDefault="000B0BF0">
            <w:r>
              <w:rPr>
                <w:sz w:val="18"/>
              </w:rPr>
              <w:t>minimum 30 activități</w:t>
            </w:r>
          </w:p>
        </w:tc>
      </w:tr>
      <w:tr w:rsidR="009130D8" w14:paraId="1B3B4FA0" w14:textId="77777777">
        <w:trPr>
          <w:jc w:val="center"/>
        </w:trPr>
        <w:tc>
          <w:tcPr>
            <w:tcW w:w="1397" w:type="dxa"/>
            <w:vAlign w:val="center"/>
          </w:tcPr>
          <w:p w14:paraId="6E71028E" w14:textId="77777777" w:rsidR="008B3E9B" w:rsidRDefault="000B0BF0">
            <w:r>
              <w:rPr>
                <w:sz w:val="18"/>
              </w:rPr>
              <w:t>Activități NEB/mediu</w:t>
            </w:r>
          </w:p>
        </w:tc>
        <w:tc>
          <w:tcPr>
            <w:tcW w:w="1863" w:type="dxa"/>
            <w:vAlign w:val="center"/>
          </w:tcPr>
          <w:p w14:paraId="007BEAF0" w14:textId="77777777" w:rsidR="008B3E9B" w:rsidRDefault="000B0BF0">
            <w:r>
              <w:rPr>
                <w:sz w:val="18"/>
              </w:rPr>
              <w:t>lunar/trimestrial</w:t>
            </w:r>
          </w:p>
        </w:tc>
        <w:tc>
          <w:tcPr>
            <w:tcW w:w="1397" w:type="dxa"/>
            <w:vAlign w:val="center"/>
          </w:tcPr>
          <w:p w14:paraId="2CF0BBA6" w14:textId="77777777" w:rsidR="008B3E9B" w:rsidRDefault="000B0BF0">
            <w:r>
              <w:rPr>
                <w:sz w:val="18"/>
              </w:rPr>
              <w:t>public general</w:t>
            </w:r>
          </w:p>
        </w:tc>
        <w:tc>
          <w:tcPr>
            <w:tcW w:w="1397" w:type="dxa"/>
            <w:vAlign w:val="center"/>
          </w:tcPr>
          <w:p w14:paraId="2A5BAD91" w14:textId="77777777" w:rsidR="008B3E9B" w:rsidRDefault="000B0BF0">
            <w:r>
              <w:rPr>
                <w:sz w:val="18"/>
              </w:rPr>
              <w:t>spații verzi / interior</w:t>
            </w:r>
          </w:p>
        </w:tc>
        <w:tc>
          <w:tcPr>
            <w:tcW w:w="1863" w:type="dxa"/>
            <w:vAlign w:val="center"/>
          </w:tcPr>
          <w:p w14:paraId="1A1E65FD" w14:textId="77777777" w:rsidR="008B3E9B" w:rsidRDefault="000B0BF0">
            <w:r>
              <w:rPr>
                <w:sz w:val="18"/>
              </w:rPr>
              <w:t>minimum 15 activități</w:t>
            </w:r>
          </w:p>
        </w:tc>
      </w:tr>
    </w:tbl>
    <w:p w14:paraId="4D6A6B81" w14:textId="77777777" w:rsidR="009130D8" w:rsidRDefault="00115071">
      <w:pPr>
        <w:pStyle w:val="Heading3"/>
      </w:pPr>
      <w:bookmarkStart w:id="81" w:name="evenimente-ancoră"/>
      <w:bookmarkEnd w:id="80"/>
      <w:r>
        <w:rPr>
          <w:rFonts w:eastAsia="Arial"/>
          <w:sz w:val="20"/>
        </w:rPr>
        <w:t>2. Evenimente-ancoră</w:t>
      </w:r>
    </w:p>
    <w:tbl>
      <w:tblPr>
        <w:tblStyle w:val="Table"/>
        <w:tblW w:w="5000" w:type="pct"/>
        <w:jc w:val="center"/>
        <w:tblLayout w:type="fixed"/>
        <w:tblLook w:val="0020" w:firstRow="1" w:lastRow="0" w:firstColumn="0" w:lastColumn="0" w:noHBand="0" w:noVBand="0"/>
      </w:tblPr>
      <w:tblGrid>
        <w:gridCol w:w="2352"/>
        <w:gridCol w:w="2351"/>
        <w:gridCol w:w="2351"/>
        <w:gridCol w:w="3134"/>
      </w:tblGrid>
      <w:tr w:rsidR="009130D8" w14:paraId="4EED5A5C" w14:textId="77777777" w:rsidTr="009130D8">
        <w:trPr>
          <w:cnfStyle w:val="100000000000" w:firstRow="1" w:lastRow="0" w:firstColumn="0" w:lastColumn="0" w:oddVBand="0" w:evenVBand="0" w:oddHBand="0" w:evenHBand="0" w:firstRowFirstColumn="0" w:firstRowLastColumn="0" w:lastRowFirstColumn="0" w:lastRowLastColumn="0"/>
          <w:tblHeader/>
          <w:jc w:val="center"/>
        </w:trPr>
        <w:tc>
          <w:tcPr>
            <w:tcW w:w="1827" w:type="dxa"/>
            <w:vAlign w:val="center"/>
          </w:tcPr>
          <w:p w14:paraId="06AB02CE" w14:textId="77777777" w:rsidR="008B3E9B" w:rsidRDefault="000B0BF0">
            <w:r>
              <w:rPr>
                <w:b/>
                <w:sz w:val="18"/>
              </w:rPr>
              <w:t>Perioadă</w:t>
            </w:r>
          </w:p>
        </w:tc>
        <w:tc>
          <w:tcPr>
            <w:tcW w:w="1827" w:type="dxa"/>
            <w:vAlign w:val="center"/>
          </w:tcPr>
          <w:p w14:paraId="699746D7" w14:textId="77777777" w:rsidR="008B3E9B" w:rsidRDefault="000B0BF0">
            <w:r>
              <w:rPr>
                <w:b/>
                <w:sz w:val="18"/>
              </w:rPr>
              <w:t>Eveniment-ancoră</w:t>
            </w:r>
          </w:p>
        </w:tc>
        <w:tc>
          <w:tcPr>
            <w:tcW w:w="1827" w:type="dxa"/>
            <w:vAlign w:val="center"/>
          </w:tcPr>
          <w:p w14:paraId="6B85942C" w14:textId="77777777" w:rsidR="008B3E9B" w:rsidRDefault="000B0BF0">
            <w:r>
              <w:rPr>
                <w:b/>
                <w:sz w:val="18"/>
              </w:rPr>
              <w:t>Spații utilizate</w:t>
            </w:r>
          </w:p>
        </w:tc>
        <w:tc>
          <w:tcPr>
            <w:tcW w:w="2436" w:type="dxa"/>
            <w:vAlign w:val="center"/>
          </w:tcPr>
          <w:p w14:paraId="7E9255AA" w14:textId="77777777" w:rsidR="008B3E9B" w:rsidRDefault="000B0BF0">
            <w:r>
              <w:rPr>
                <w:b/>
                <w:sz w:val="18"/>
              </w:rPr>
              <w:t>Indicator minim</w:t>
            </w:r>
          </w:p>
        </w:tc>
      </w:tr>
      <w:tr w:rsidR="009130D8" w14:paraId="4DFB0B29" w14:textId="77777777">
        <w:trPr>
          <w:jc w:val="center"/>
        </w:trPr>
        <w:tc>
          <w:tcPr>
            <w:tcW w:w="1827" w:type="dxa"/>
            <w:vAlign w:val="center"/>
          </w:tcPr>
          <w:p w14:paraId="02B06227" w14:textId="77777777" w:rsidR="008B3E9B" w:rsidRDefault="000B0BF0">
            <w:r>
              <w:rPr>
                <w:sz w:val="18"/>
              </w:rPr>
              <w:t>1 iunie</w:t>
            </w:r>
          </w:p>
        </w:tc>
        <w:tc>
          <w:tcPr>
            <w:tcW w:w="1827" w:type="dxa"/>
            <w:vAlign w:val="center"/>
          </w:tcPr>
          <w:p w14:paraId="43B226C5" w14:textId="77777777" w:rsidR="008B3E9B" w:rsidRDefault="000B0BF0">
            <w:r>
              <w:rPr>
                <w:sz w:val="18"/>
              </w:rPr>
              <w:t>Ziua Copilului - ateliere, jocuri, spectacole, activități sportive și recreative</w:t>
            </w:r>
          </w:p>
        </w:tc>
        <w:tc>
          <w:tcPr>
            <w:tcW w:w="1827" w:type="dxa"/>
            <w:vAlign w:val="center"/>
          </w:tcPr>
          <w:p w14:paraId="24861AAD" w14:textId="77777777" w:rsidR="008B3E9B" w:rsidRDefault="000B0BF0">
            <w:r>
              <w:rPr>
                <w:sz w:val="18"/>
              </w:rPr>
              <w:t>loc de joacă, spații verzi, teren multifuncțional, interior</w:t>
            </w:r>
          </w:p>
        </w:tc>
        <w:tc>
          <w:tcPr>
            <w:tcW w:w="2436" w:type="dxa"/>
            <w:vAlign w:val="center"/>
          </w:tcPr>
          <w:p w14:paraId="47BA37CA" w14:textId="77777777" w:rsidR="008B3E9B" w:rsidRDefault="000B0BF0">
            <w:r>
              <w:rPr>
                <w:sz w:val="18"/>
              </w:rPr>
              <w:t>minimum 600 participanți/vizite</w:t>
            </w:r>
          </w:p>
        </w:tc>
      </w:tr>
      <w:tr w:rsidR="009130D8" w14:paraId="69888F94" w14:textId="77777777">
        <w:trPr>
          <w:jc w:val="center"/>
        </w:trPr>
        <w:tc>
          <w:tcPr>
            <w:tcW w:w="1827" w:type="dxa"/>
            <w:vAlign w:val="center"/>
          </w:tcPr>
          <w:p w14:paraId="32E80860" w14:textId="77777777" w:rsidR="008B3E9B" w:rsidRDefault="000B0BF0">
            <w:r>
              <w:rPr>
                <w:sz w:val="18"/>
              </w:rPr>
              <w:t>iunie</w:t>
            </w:r>
          </w:p>
        </w:tc>
        <w:tc>
          <w:tcPr>
            <w:tcW w:w="1827" w:type="dxa"/>
            <w:vAlign w:val="center"/>
          </w:tcPr>
          <w:p w14:paraId="0A96149C" w14:textId="77777777" w:rsidR="008B3E9B" w:rsidRDefault="000B0BF0">
            <w:r>
              <w:rPr>
                <w:sz w:val="18"/>
              </w:rPr>
              <w:t>Festivități școlare la închiderea anului educațional, expoziții și momente artistice ale elevilor</w:t>
            </w:r>
          </w:p>
        </w:tc>
        <w:tc>
          <w:tcPr>
            <w:tcW w:w="1827" w:type="dxa"/>
            <w:vAlign w:val="center"/>
          </w:tcPr>
          <w:p w14:paraId="3AA14DF5" w14:textId="77777777" w:rsidR="008B3E9B" w:rsidRDefault="000B0BF0">
            <w:r>
              <w:rPr>
                <w:sz w:val="18"/>
              </w:rPr>
              <w:t>spații expoziționale, sală multifuncțională, exterior</w:t>
            </w:r>
          </w:p>
        </w:tc>
        <w:tc>
          <w:tcPr>
            <w:tcW w:w="2436" w:type="dxa"/>
            <w:vAlign w:val="center"/>
          </w:tcPr>
          <w:p w14:paraId="59388D10" w14:textId="77777777" w:rsidR="008B3E9B" w:rsidRDefault="000B0BF0">
            <w:r>
              <w:rPr>
                <w:sz w:val="18"/>
              </w:rPr>
              <w:t>minimum 500 participanți/vizite</w:t>
            </w:r>
          </w:p>
        </w:tc>
      </w:tr>
      <w:tr w:rsidR="009130D8" w14:paraId="3C0C44FB" w14:textId="77777777">
        <w:trPr>
          <w:jc w:val="center"/>
        </w:trPr>
        <w:tc>
          <w:tcPr>
            <w:tcW w:w="1827" w:type="dxa"/>
            <w:vAlign w:val="center"/>
          </w:tcPr>
          <w:p w14:paraId="36F908C4" w14:textId="77777777" w:rsidR="008B3E9B" w:rsidRDefault="000B0BF0">
            <w:r>
              <w:rPr>
                <w:sz w:val="18"/>
              </w:rPr>
              <w:t>sezon estival / conform calendar local</w:t>
            </w:r>
          </w:p>
        </w:tc>
        <w:tc>
          <w:tcPr>
            <w:tcW w:w="1827" w:type="dxa"/>
            <w:vAlign w:val="center"/>
          </w:tcPr>
          <w:p w14:paraId="0AD2258B" w14:textId="77777777" w:rsidR="008B3E9B" w:rsidRDefault="000B0BF0">
            <w:r>
              <w:rPr>
                <w:sz w:val="18"/>
              </w:rPr>
              <w:t>Ziua Comunei Clinceni - eveniment comunitar, cultural, sportiv și de socializare</w:t>
            </w:r>
          </w:p>
        </w:tc>
        <w:tc>
          <w:tcPr>
            <w:tcW w:w="1827" w:type="dxa"/>
            <w:vAlign w:val="center"/>
          </w:tcPr>
          <w:p w14:paraId="3AF6ECE9" w14:textId="77777777" w:rsidR="008B3E9B" w:rsidRDefault="000B0BF0">
            <w:r>
              <w:rPr>
                <w:sz w:val="18"/>
              </w:rPr>
              <w:t>toate spațiile interioare și exterioare</w:t>
            </w:r>
          </w:p>
        </w:tc>
        <w:tc>
          <w:tcPr>
            <w:tcW w:w="2436" w:type="dxa"/>
            <w:vAlign w:val="center"/>
          </w:tcPr>
          <w:p w14:paraId="2DEB6EF4" w14:textId="77777777" w:rsidR="008B3E9B" w:rsidRDefault="000B0BF0">
            <w:r>
              <w:rPr>
                <w:sz w:val="18"/>
              </w:rPr>
              <w:t>minimum 1.000 participanți/vizite</w:t>
            </w:r>
          </w:p>
        </w:tc>
      </w:tr>
      <w:tr w:rsidR="009130D8" w14:paraId="0FABB037" w14:textId="77777777">
        <w:trPr>
          <w:jc w:val="center"/>
        </w:trPr>
        <w:tc>
          <w:tcPr>
            <w:tcW w:w="1827" w:type="dxa"/>
            <w:vAlign w:val="center"/>
          </w:tcPr>
          <w:p w14:paraId="3DBF2FD2" w14:textId="77777777" w:rsidR="008B3E9B" w:rsidRDefault="000B0BF0">
            <w:r>
              <w:rPr>
                <w:sz w:val="18"/>
              </w:rPr>
              <w:t>trimestrial / sezon competițional</w:t>
            </w:r>
          </w:p>
        </w:tc>
        <w:tc>
          <w:tcPr>
            <w:tcW w:w="1827" w:type="dxa"/>
            <w:vAlign w:val="center"/>
          </w:tcPr>
          <w:p w14:paraId="6A9A4E93" w14:textId="77777777" w:rsidR="008B3E9B" w:rsidRDefault="000B0BF0">
            <w:r>
              <w:rPr>
                <w:sz w:val="18"/>
              </w:rPr>
              <w:t>Evenimente sportive: karate, judo, fotbal, minifotbal, demonstrații, competiții amicale</w:t>
            </w:r>
          </w:p>
        </w:tc>
        <w:tc>
          <w:tcPr>
            <w:tcW w:w="1827" w:type="dxa"/>
            <w:vAlign w:val="center"/>
          </w:tcPr>
          <w:p w14:paraId="3CC53B96" w14:textId="77777777" w:rsidR="008B3E9B" w:rsidRDefault="000B0BF0">
            <w:r>
              <w:rPr>
                <w:sz w:val="18"/>
              </w:rPr>
              <w:t>teren multifuncțional, spații verzi, zone de primire</w:t>
            </w:r>
          </w:p>
        </w:tc>
        <w:tc>
          <w:tcPr>
            <w:tcW w:w="2436" w:type="dxa"/>
            <w:vAlign w:val="center"/>
          </w:tcPr>
          <w:p w14:paraId="758BCFB1" w14:textId="77777777" w:rsidR="008B3E9B" w:rsidRDefault="000B0BF0">
            <w:r>
              <w:rPr>
                <w:sz w:val="18"/>
              </w:rPr>
              <w:t>minimum 900 participanți/vizite/an</w:t>
            </w:r>
          </w:p>
        </w:tc>
      </w:tr>
      <w:tr w:rsidR="008B3E9B" w14:paraId="475ABC45" w14:textId="77777777" w:rsidTr="008B3E9B">
        <w:trPr>
          <w:jc w:val="center"/>
        </w:trPr>
        <w:tc>
          <w:tcPr>
            <w:tcW w:w="2210" w:type="dxa"/>
            <w:vAlign w:val="center"/>
          </w:tcPr>
          <w:p w14:paraId="4893EBA5" w14:textId="77777777" w:rsidR="008B3E9B" w:rsidRDefault="000B0BF0">
            <w:r>
              <w:rPr>
                <w:sz w:val="18"/>
              </w:rPr>
              <w:t>decembrie</w:t>
            </w:r>
          </w:p>
        </w:tc>
        <w:tc>
          <w:tcPr>
            <w:tcW w:w="2210" w:type="dxa"/>
            <w:vAlign w:val="center"/>
          </w:tcPr>
          <w:p w14:paraId="6DC40596" w14:textId="77777777" w:rsidR="008B3E9B" w:rsidRDefault="000B0BF0">
            <w:r>
              <w:rPr>
                <w:sz w:val="18"/>
              </w:rPr>
              <w:t>Târgul de Crăciun - produse locale, ateliere pentru copii, colinde, expoziții, activități intergeneraționale</w:t>
            </w:r>
          </w:p>
        </w:tc>
        <w:tc>
          <w:tcPr>
            <w:tcW w:w="2210" w:type="dxa"/>
            <w:vAlign w:val="center"/>
          </w:tcPr>
          <w:p w14:paraId="141733DF" w14:textId="77777777" w:rsidR="008B3E9B" w:rsidRDefault="000B0BF0">
            <w:r>
              <w:rPr>
                <w:sz w:val="18"/>
              </w:rPr>
              <w:t>spații exterioare, terasă, foișor, hol, spații expoziționale</w:t>
            </w:r>
          </w:p>
        </w:tc>
        <w:tc>
          <w:tcPr>
            <w:tcW w:w="2946" w:type="dxa"/>
            <w:vAlign w:val="center"/>
          </w:tcPr>
          <w:p w14:paraId="592DA689" w14:textId="77777777" w:rsidR="008B3E9B" w:rsidRDefault="000B0BF0">
            <w:r>
              <w:rPr>
                <w:sz w:val="18"/>
              </w:rPr>
              <w:t>minimum 1.200 participanți/vizite</w:t>
            </w:r>
          </w:p>
        </w:tc>
      </w:tr>
      <w:tr w:rsidR="008B3E9B" w14:paraId="255E1766" w14:textId="77777777" w:rsidTr="008B3E9B">
        <w:trPr>
          <w:jc w:val="center"/>
        </w:trPr>
        <w:tc>
          <w:tcPr>
            <w:tcW w:w="2210" w:type="dxa"/>
            <w:vAlign w:val="center"/>
          </w:tcPr>
          <w:p w14:paraId="7EF58F7C" w14:textId="77777777" w:rsidR="008B3E9B" w:rsidRDefault="000B0BF0">
            <w:r>
              <w:rPr>
                <w:sz w:val="18"/>
              </w:rPr>
              <w:lastRenderedPageBreak/>
              <w:t>anual</w:t>
            </w:r>
          </w:p>
        </w:tc>
        <w:tc>
          <w:tcPr>
            <w:tcW w:w="2210" w:type="dxa"/>
            <w:vAlign w:val="center"/>
          </w:tcPr>
          <w:p w14:paraId="2D8E81E2" w14:textId="77777777" w:rsidR="008B3E9B" w:rsidRDefault="000B0BF0">
            <w:r>
              <w:rPr>
                <w:sz w:val="18"/>
              </w:rPr>
              <w:t>Gala comunității / eveniment de recunoaștere a voluntarilor și inițiativelor locale</w:t>
            </w:r>
          </w:p>
        </w:tc>
        <w:tc>
          <w:tcPr>
            <w:tcW w:w="2210" w:type="dxa"/>
            <w:vAlign w:val="center"/>
          </w:tcPr>
          <w:p w14:paraId="4F197C10" w14:textId="77777777" w:rsidR="008B3E9B" w:rsidRDefault="000B0BF0">
            <w:r>
              <w:rPr>
                <w:sz w:val="18"/>
              </w:rPr>
              <w:t>spații expoziționale / multifuncționale</w:t>
            </w:r>
          </w:p>
        </w:tc>
        <w:tc>
          <w:tcPr>
            <w:tcW w:w="2946" w:type="dxa"/>
            <w:vAlign w:val="center"/>
          </w:tcPr>
          <w:p w14:paraId="1FB95E29" w14:textId="77777777" w:rsidR="008B3E9B" w:rsidRDefault="000B0BF0">
            <w:r>
              <w:rPr>
                <w:sz w:val="18"/>
              </w:rPr>
              <w:t>minimum 150 participanți</w:t>
            </w:r>
          </w:p>
        </w:tc>
      </w:tr>
    </w:tbl>
    <w:p w14:paraId="25B468FE" w14:textId="7F53394C" w:rsidR="005C38AA" w:rsidRDefault="005C38AA"/>
    <w:p w14:paraId="36CA1DAF" w14:textId="77777777" w:rsidR="005C38AA" w:rsidRDefault="005C38AA">
      <w:r>
        <w:br w:type="page"/>
      </w:r>
    </w:p>
    <w:p w14:paraId="46F9FC5C" w14:textId="77777777" w:rsidR="009130D8" w:rsidRDefault="009130D8"/>
    <w:p w14:paraId="152C8FF3" w14:textId="77777777" w:rsidR="009130D8" w:rsidRDefault="00115071">
      <w:pPr>
        <w:pStyle w:val="Heading1"/>
      </w:pPr>
      <w:bookmarkStart w:id="82" w:name="anexa-2"/>
      <w:bookmarkEnd w:id="78"/>
      <w:bookmarkEnd w:id="79"/>
      <w:bookmarkEnd w:id="81"/>
      <w:r>
        <w:rPr>
          <w:rFonts w:ascii="Arial" w:eastAsia="Arial" w:hAnsi="Arial"/>
          <w:b/>
          <w:sz w:val="20"/>
        </w:rPr>
        <w:t>ANEXA 2</w:t>
      </w:r>
    </w:p>
    <w:p w14:paraId="699B0F2D" w14:textId="77777777" w:rsidR="009130D8" w:rsidRDefault="00115071">
      <w:pPr>
        <w:pStyle w:val="Heading2"/>
      </w:pPr>
      <w:bookmarkStart w:id="83" w:name="indicatori-de-monitorizare"/>
      <w:r>
        <w:rPr>
          <w:rFonts w:ascii="Arial" w:eastAsia="Arial" w:hAnsi="Arial"/>
          <w:sz w:val="20"/>
        </w:rPr>
        <w:t>Indicatori de monitorizare</w:t>
      </w:r>
    </w:p>
    <w:tbl>
      <w:tblPr>
        <w:tblStyle w:val="Table"/>
        <w:tblW w:w="0" w:type="auto"/>
        <w:jc w:val="center"/>
        <w:tblLook w:val="0020" w:firstRow="1" w:lastRow="0" w:firstColumn="0" w:lastColumn="0" w:noHBand="0" w:noVBand="0"/>
      </w:tblPr>
      <w:tblGrid>
        <w:gridCol w:w="3746"/>
        <w:gridCol w:w="1842"/>
      </w:tblGrid>
      <w:tr w:rsidR="009130D8" w14:paraId="211BC31D" w14:textId="77777777" w:rsidTr="009130D8">
        <w:trPr>
          <w:cnfStyle w:val="100000000000" w:firstRow="1" w:lastRow="0" w:firstColumn="0" w:lastColumn="0" w:oddVBand="0" w:evenVBand="0" w:oddHBand="0" w:evenHBand="0" w:firstRowFirstColumn="0" w:firstRowLastColumn="0" w:lastRowFirstColumn="0" w:lastRowLastColumn="0"/>
          <w:tblHeader/>
          <w:jc w:val="center"/>
        </w:trPr>
        <w:tc>
          <w:tcPr>
            <w:tcW w:w="0" w:type="auto"/>
            <w:vAlign w:val="center"/>
          </w:tcPr>
          <w:p w14:paraId="7CA2307F" w14:textId="77777777" w:rsidR="008B3E9B" w:rsidRDefault="000B0BF0">
            <w:r>
              <w:rPr>
                <w:b/>
                <w:sz w:val="18"/>
              </w:rPr>
              <w:t>Indicator</w:t>
            </w:r>
          </w:p>
        </w:tc>
        <w:tc>
          <w:tcPr>
            <w:tcW w:w="0" w:type="auto"/>
            <w:vAlign w:val="center"/>
          </w:tcPr>
          <w:p w14:paraId="752B81B4" w14:textId="77777777" w:rsidR="008B3E9B" w:rsidRDefault="000B0BF0">
            <w:r>
              <w:rPr>
                <w:b/>
                <w:sz w:val="18"/>
              </w:rPr>
              <w:t>Ț</w:t>
            </w:r>
            <w:r>
              <w:rPr>
                <w:b/>
                <w:sz w:val="18"/>
              </w:rPr>
              <w:t>intă anuală</w:t>
            </w:r>
          </w:p>
        </w:tc>
      </w:tr>
      <w:tr w:rsidR="009130D8" w14:paraId="4F6C21BD" w14:textId="77777777">
        <w:trPr>
          <w:jc w:val="center"/>
        </w:trPr>
        <w:tc>
          <w:tcPr>
            <w:tcW w:w="0" w:type="auto"/>
            <w:vAlign w:val="center"/>
          </w:tcPr>
          <w:p w14:paraId="4118F897" w14:textId="77777777" w:rsidR="008B3E9B" w:rsidRDefault="000B0BF0">
            <w:r>
              <w:rPr>
                <w:sz w:val="18"/>
              </w:rPr>
              <w:t>Număr total utilizatori/vizite anual</w:t>
            </w:r>
          </w:p>
        </w:tc>
        <w:tc>
          <w:tcPr>
            <w:tcW w:w="0" w:type="auto"/>
            <w:vAlign w:val="center"/>
          </w:tcPr>
          <w:p w14:paraId="76059683" w14:textId="77777777" w:rsidR="008B3E9B" w:rsidRDefault="000B0BF0">
            <w:r>
              <w:rPr>
                <w:sz w:val="18"/>
              </w:rPr>
              <w:t>minimum 15.150</w:t>
            </w:r>
          </w:p>
        </w:tc>
      </w:tr>
      <w:tr w:rsidR="009130D8" w14:paraId="587801BB" w14:textId="77777777">
        <w:trPr>
          <w:jc w:val="center"/>
        </w:trPr>
        <w:tc>
          <w:tcPr>
            <w:tcW w:w="0" w:type="auto"/>
            <w:vAlign w:val="center"/>
          </w:tcPr>
          <w:p w14:paraId="02573D22" w14:textId="77777777" w:rsidR="008B3E9B" w:rsidRDefault="000B0BF0">
            <w:r>
              <w:rPr>
                <w:sz w:val="18"/>
              </w:rPr>
              <w:t>Număr utilizatori unici estimați</w:t>
            </w:r>
          </w:p>
        </w:tc>
        <w:tc>
          <w:tcPr>
            <w:tcW w:w="0" w:type="auto"/>
            <w:vAlign w:val="center"/>
          </w:tcPr>
          <w:p w14:paraId="67D10349" w14:textId="77777777" w:rsidR="008B3E9B" w:rsidRDefault="000B0BF0">
            <w:r>
              <w:rPr>
                <w:sz w:val="18"/>
              </w:rPr>
              <w:t>minimum 2.800</w:t>
            </w:r>
          </w:p>
        </w:tc>
      </w:tr>
      <w:tr w:rsidR="009130D8" w14:paraId="16A0D66E" w14:textId="77777777">
        <w:trPr>
          <w:jc w:val="center"/>
        </w:trPr>
        <w:tc>
          <w:tcPr>
            <w:tcW w:w="0" w:type="auto"/>
            <w:vAlign w:val="center"/>
          </w:tcPr>
          <w:p w14:paraId="0EE7373B" w14:textId="77777777" w:rsidR="008B3E9B" w:rsidRDefault="000B0BF0">
            <w:r>
              <w:rPr>
                <w:sz w:val="18"/>
              </w:rPr>
              <w:t>Număr total activități organizate anual</w:t>
            </w:r>
          </w:p>
        </w:tc>
        <w:tc>
          <w:tcPr>
            <w:tcW w:w="0" w:type="auto"/>
            <w:vAlign w:val="center"/>
          </w:tcPr>
          <w:p w14:paraId="573E932C" w14:textId="77777777" w:rsidR="008B3E9B" w:rsidRDefault="000B0BF0">
            <w:r>
              <w:rPr>
                <w:sz w:val="18"/>
              </w:rPr>
              <w:t>minimum 260</w:t>
            </w:r>
          </w:p>
        </w:tc>
      </w:tr>
      <w:tr w:rsidR="009130D8" w14:paraId="2115493C" w14:textId="77777777">
        <w:trPr>
          <w:jc w:val="center"/>
        </w:trPr>
        <w:tc>
          <w:tcPr>
            <w:tcW w:w="0" w:type="auto"/>
            <w:vAlign w:val="center"/>
          </w:tcPr>
          <w:p w14:paraId="334EEC77" w14:textId="77777777" w:rsidR="008B3E9B" w:rsidRDefault="000B0BF0">
            <w:r>
              <w:rPr>
                <w:sz w:val="18"/>
              </w:rPr>
              <w:t>Activități culturale/expoziționale</w:t>
            </w:r>
          </w:p>
        </w:tc>
        <w:tc>
          <w:tcPr>
            <w:tcW w:w="0" w:type="auto"/>
            <w:vAlign w:val="center"/>
          </w:tcPr>
          <w:p w14:paraId="75D2550A" w14:textId="77777777" w:rsidR="008B3E9B" w:rsidRDefault="000B0BF0">
            <w:r>
              <w:rPr>
                <w:sz w:val="18"/>
              </w:rPr>
              <w:t>minimum 40</w:t>
            </w:r>
          </w:p>
        </w:tc>
      </w:tr>
      <w:tr w:rsidR="009130D8" w14:paraId="78BA9FE8" w14:textId="77777777">
        <w:trPr>
          <w:jc w:val="center"/>
        </w:trPr>
        <w:tc>
          <w:tcPr>
            <w:tcW w:w="0" w:type="auto"/>
            <w:vAlign w:val="center"/>
          </w:tcPr>
          <w:p w14:paraId="48A74C27" w14:textId="77777777" w:rsidR="008B3E9B" w:rsidRDefault="000B0BF0">
            <w:r>
              <w:rPr>
                <w:sz w:val="18"/>
              </w:rPr>
              <w:t>Activități educaționale</w:t>
            </w:r>
          </w:p>
        </w:tc>
        <w:tc>
          <w:tcPr>
            <w:tcW w:w="0" w:type="auto"/>
            <w:vAlign w:val="center"/>
          </w:tcPr>
          <w:p w14:paraId="55214756" w14:textId="77777777" w:rsidR="008B3E9B" w:rsidRDefault="000B0BF0">
            <w:r>
              <w:rPr>
                <w:sz w:val="18"/>
              </w:rPr>
              <w:t>minimum 75</w:t>
            </w:r>
          </w:p>
        </w:tc>
      </w:tr>
      <w:tr w:rsidR="009130D8" w14:paraId="2A3CEC7E" w14:textId="77777777">
        <w:trPr>
          <w:jc w:val="center"/>
        </w:trPr>
        <w:tc>
          <w:tcPr>
            <w:tcW w:w="0" w:type="auto"/>
            <w:vAlign w:val="center"/>
          </w:tcPr>
          <w:p w14:paraId="2A95762D" w14:textId="77777777" w:rsidR="008B3E9B" w:rsidRDefault="000B0BF0">
            <w:r>
              <w:rPr>
                <w:sz w:val="18"/>
              </w:rPr>
              <w:t>Activități sportive</w:t>
            </w:r>
          </w:p>
        </w:tc>
        <w:tc>
          <w:tcPr>
            <w:tcW w:w="0" w:type="auto"/>
            <w:vAlign w:val="center"/>
          </w:tcPr>
          <w:p w14:paraId="42E36F98" w14:textId="77777777" w:rsidR="008B3E9B" w:rsidRDefault="000B0BF0">
            <w:r>
              <w:rPr>
                <w:sz w:val="18"/>
              </w:rPr>
              <w:t>minimum 60</w:t>
            </w:r>
          </w:p>
        </w:tc>
      </w:tr>
      <w:tr w:rsidR="009130D8" w14:paraId="574B136A" w14:textId="77777777">
        <w:trPr>
          <w:jc w:val="center"/>
        </w:trPr>
        <w:tc>
          <w:tcPr>
            <w:tcW w:w="0" w:type="auto"/>
            <w:vAlign w:val="center"/>
          </w:tcPr>
          <w:p w14:paraId="7E49622E" w14:textId="77777777" w:rsidR="008B3E9B" w:rsidRDefault="000B0BF0">
            <w:r>
              <w:rPr>
                <w:sz w:val="18"/>
              </w:rPr>
              <w:t>Activități recreative și de agrement</w:t>
            </w:r>
          </w:p>
        </w:tc>
        <w:tc>
          <w:tcPr>
            <w:tcW w:w="0" w:type="auto"/>
            <w:vAlign w:val="center"/>
          </w:tcPr>
          <w:p w14:paraId="604878B1" w14:textId="77777777" w:rsidR="008B3E9B" w:rsidRDefault="000B0BF0">
            <w:r>
              <w:rPr>
                <w:sz w:val="18"/>
              </w:rPr>
              <w:t>minimum 45</w:t>
            </w:r>
          </w:p>
        </w:tc>
      </w:tr>
      <w:tr w:rsidR="009130D8" w14:paraId="02AE3E30" w14:textId="77777777">
        <w:trPr>
          <w:jc w:val="center"/>
        </w:trPr>
        <w:tc>
          <w:tcPr>
            <w:tcW w:w="0" w:type="auto"/>
            <w:vAlign w:val="center"/>
          </w:tcPr>
          <w:p w14:paraId="76349FAC" w14:textId="77777777" w:rsidR="008B3E9B" w:rsidRDefault="000B0BF0">
            <w:r>
              <w:rPr>
                <w:sz w:val="18"/>
              </w:rPr>
              <w:t>Activități comunitare/participative</w:t>
            </w:r>
          </w:p>
        </w:tc>
        <w:tc>
          <w:tcPr>
            <w:tcW w:w="0" w:type="auto"/>
            <w:vAlign w:val="center"/>
          </w:tcPr>
          <w:p w14:paraId="5BDE8557" w14:textId="77777777" w:rsidR="008B3E9B" w:rsidRDefault="000B0BF0">
            <w:r>
              <w:rPr>
                <w:sz w:val="18"/>
              </w:rPr>
              <w:t>minimum 25</w:t>
            </w:r>
          </w:p>
        </w:tc>
      </w:tr>
      <w:tr w:rsidR="009130D8" w14:paraId="3B442331" w14:textId="77777777">
        <w:trPr>
          <w:jc w:val="center"/>
        </w:trPr>
        <w:tc>
          <w:tcPr>
            <w:tcW w:w="0" w:type="auto"/>
            <w:vAlign w:val="center"/>
          </w:tcPr>
          <w:p w14:paraId="71947A45" w14:textId="77777777" w:rsidR="008B3E9B" w:rsidRDefault="000B0BF0">
            <w:r>
              <w:rPr>
                <w:sz w:val="18"/>
              </w:rPr>
              <w:t>Activități NEB/mediu/sustenabilitate</w:t>
            </w:r>
          </w:p>
        </w:tc>
        <w:tc>
          <w:tcPr>
            <w:tcW w:w="0" w:type="auto"/>
            <w:vAlign w:val="center"/>
          </w:tcPr>
          <w:p w14:paraId="6823AA2B" w14:textId="77777777" w:rsidR="008B3E9B" w:rsidRDefault="000B0BF0">
            <w:r>
              <w:rPr>
                <w:sz w:val="18"/>
              </w:rPr>
              <w:t>minimum 15</w:t>
            </w:r>
          </w:p>
        </w:tc>
      </w:tr>
      <w:tr w:rsidR="009130D8" w14:paraId="05BA89B6" w14:textId="77777777">
        <w:trPr>
          <w:jc w:val="center"/>
        </w:trPr>
        <w:tc>
          <w:tcPr>
            <w:tcW w:w="0" w:type="auto"/>
            <w:vAlign w:val="center"/>
          </w:tcPr>
          <w:p w14:paraId="4006D409" w14:textId="77777777" w:rsidR="008B3E9B" w:rsidRDefault="000B0BF0">
            <w:r>
              <w:rPr>
                <w:sz w:val="18"/>
              </w:rPr>
              <w:t>Activități pentru copii și tineri</w:t>
            </w:r>
          </w:p>
        </w:tc>
        <w:tc>
          <w:tcPr>
            <w:tcW w:w="0" w:type="auto"/>
            <w:vAlign w:val="center"/>
          </w:tcPr>
          <w:p w14:paraId="610130D0" w14:textId="77777777" w:rsidR="008B3E9B" w:rsidRDefault="000B0BF0">
            <w:r>
              <w:rPr>
                <w:sz w:val="18"/>
              </w:rPr>
              <w:t>minimum 95</w:t>
            </w:r>
          </w:p>
        </w:tc>
      </w:tr>
      <w:tr w:rsidR="009130D8" w14:paraId="3437E590" w14:textId="77777777">
        <w:trPr>
          <w:jc w:val="center"/>
        </w:trPr>
        <w:tc>
          <w:tcPr>
            <w:tcW w:w="0" w:type="auto"/>
            <w:vAlign w:val="center"/>
          </w:tcPr>
          <w:p w14:paraId="6041BF0A" w14:textId="77777777" w:rsidR="008B3E9B" w:rsidRDefault="000B0BF0">
            <w:r>
              <w:rPr>
                <w:sz w:val="18"/>
              </w:rPr>
              <w:t>Activități pentru seniori</w:t>
            </w:r>
          </w:p>
        </w:tc>
        <w:tc>
          <w:tcPr>
            <w:tcW w:w="0" w:type="auto"/>
            <w:vAlign w:val="center"/>
          </w:tcPr>
          <w:p w14:paraId="554ADE1D" w14:textId="77777777" w:rsidR="008B3E9B" w:rsidRDefault="000B0BF0">
            <w:r>
              <w:rPr>
                <w:sz w:val="18"/>
              </w:rPr>
              <w:t>minimum 35</w:t>
            </w:r>
          </w:p>
        </w:tc>
      </w:tr>
      <w:tr w:rsidR="009130D8" w14:paraId="17E6992A" w14:textId="77777777">
        <w:trPr>
          <w:jc w:val="center"/>
        </w:trPr>
        <w:tc>
          <w:tcPr>
            <w:tcW w:w="0" w:type="auto"/>
            <w:vAlign w:val="center"/>
          </w:tcPr>
          <w:p w14:paraId="5F6E95C9" w14:textId="77777777" w:rsidR="008B3E9B" w:rsidRDefault="000B0BF0">
            <w:r>
              <w:rPr>
                <w:sz w:val="18"/>
              </w:rPr>
              <w:t>Activități intergeneraționale</w:t>
            </w:r>
          </w:p>
        </w:tc>
        <w:tc>
          <w:tcPr>
            <w:tcW w:w="0" w:type="auto"/>
            <w:vAlign w:val="center"/>
          </w:tcPr>
          <w:p w14:paraId="30751D02" w14:textId="77777777" w:rsidR="008B3E9B" w:rsidRDefault="000B0BF0">
            <w:r>
              <w:rPr>
                <w:sz w:val="18"/>
              </w:rPr>
              <w:t>minimum 30</w:t>
            </w:r>
          </w:p>
        </w:tc>
      </w:tr>
      <w:tr w:rsidR="009130D8" w14:paraId="2D3944CE" w14:textId="77777777">
        <w:trPr>
          <w:jc w:val="center"/>
        </w:trPr>
        <w:tc>
          <w:tcPr>
            <w:tcW w:w="0" w:type="auto"/>
            <w:vAlign w:val="center"/>
          </w:tcPr>
          <w:p w14:paraId="048EA605" w14:textId="77777777" w:rsidR="008B3E9B" w:rsidRDefault="000B0BF0">
            <w:r>
              <w:rPr>
                <w:sz w:val="18"/>
              </w:rPr>
              <w:t>Evenimente-ancoră comunitare</w:t>
            </w:r>
          </w:p>
        </w:tc>
        <w:tc>
          <w:tcPr>
            <w:tcW w:w="0" w:type="auto"/>
            <w:vAlign w:val="center"/>
          </w:tcPr>
          <w:p w14:paraId="6F83C569" w14:textId="77777777" w:rsidR="008B3E9B" w:rsidRDefault="000B0BF0">
            <w:r>
              <w:rPr>
                <w:sz w:val="18"/>
              </w:rPr>
              <w:t>minimum 5</w:t>
            </w:r>
          </w:p>
        </w:tc>
      </w:tr>
      <w:tr w:rsidR="009130D8" w14:paraId="5F5EF91D" w14:textId="77777777">
        <w:trPr>
          <w:jc w:val="center"/>
        </w:trPr>
        <w:tc>
          <w:tcPr>
            <w:tcW w:w="0" w:type="auto"/>
            <w:vAlign w:val="center"/>
          </w:tcPr>
          <w:p w14:paraId="09116FD3" w14:textId="77777777" w:rsidR="008B3E9B" w:rsidRDefault="000B0BF0">
            <w:r>
              <w:rPr>
                <w:sz w:val="18"/>
              </w:rPr>
              <w:t>Consultări/dezbateri publice</w:t>
            </w:r>
          </w:p>
        </w:tc>
        <w:tc>
          <w:tcPr>
            <w:tcW w:w="0" w:type="auto"/>
            <w:vAlign w:val="center"/>
          </w:tcPr>
          <w:p w14:paraId="7CFBB516" w14:textId="77777777" w:rsidR="008B3E9B" w:rsidRDefault="000B0BF0">
            <w:r>
              <w:rPr>
                <w:sz w:val="18"/>
              </w:rPr>
              <w:t>minimum 6</w:t>
            </w:r>
          </w:p>
        </w:tc>
      </w:tr>
      <w:tr w:rsidR="008B3E9B" w14:paraId="27F00121" w14:textId="77777777" w:rsidTr="008B3E9B">
        <w:trPr>
          <w:jc w:val="center"/>
        </w:trPr>
        <w:tc>
          <w:tcPr>
            <w:tcW w:w="3746" w:type="dxa"/>
            <w:vAlign w:val="center"/>
          </w:tcPr>
          <w:p w14:paraId="5987AB92" w14:textId="77777777" w:rsidR="008B3E9B" w:rsidRDefault="000B0BF0">
            <w:r>
              <w:rPr>
                <w:sz w:val="18"/>
              </w:rPr>
              <w:t>Rapoarte lunare de monitorizare</w:t>
            </w:r>
          </w:p>
        </w:tc>
        <w:tc>
          <w:tcPr>
            <w:tcW w:w="1842" w:type="dxa"/>
            <w:vAlign w:val="center"/>
          </w:tcPr>
          <w:p w14:paraId="44CDD84E" w14:textId="77777777" w:rsidR="008B3E9B" w:rsidRDefault="000B0BF0">
            <w:r>
              <w:rPr>
                <w:sz w:val="18"/>
              </w:rPr>
              <w:t>12</w:t>
            </w:r>
          </w:p>
        </w:tc>
      </w:tr>
      <w:tr w:rsidR="008B3E9B" w14:paraId="587B0BA4" w14:textId="77777777" w:rsidTr="008B3E9B">
        <w:trPr>
          <w:jc w:val="center"/>
        </w:trPr>
        <w:tc>
          <w:tcPr>
            <w:tcW w:w="3746" w:type="dxa"/>
            <w:vAlign w:val="center"/>
          </w:tcPr>
          <w:p w14:paraId="3D680BD5" w14:textId="77777777" w:rsidR="008B3E9B" w:rsidRDefault="000B0BF0">
            <w:r>
              <w:rPr>
                <w:sz w:val="18"/>
              </w:rPr>
              <w:t>Raport anual de utilizare</w:t>
            </w:r>
          </w:p>
        </w:tc>
        <w:tc>
          <w:tcPr>
            <w:tcW w:w="1842" w:type="dxa"/>
            <w:vAlign w:val="center"/>
          </w:tcPr>
          <w:p w14:paraId="5B9AB0BC" w14:textId="77777777" w:rsidR="008B3E9B" w:rsidRDefault="000B0BF0">
            <w:r>
              <w:rPr>
                <w:sz w:val="18"/>
              </w:rPr>
              <w:t>1</w:t>
            </w:r>
          </w:p>
        </w:tc>
      </w:tr>
    </w:tbl>
    <w:p w14:paraId="037A6946" w14:textId="77777777" w:rsidR="00C6654B" w:rsidRDefault="00C6654B"/>
    <w:p w14:paraId="0A255BFA" w14:textId="77777777" w:rsidR="00C6654B" w:rsidRDefault="00C6654B">
      <w:r>
        <w:br w:type="page"/>
      </w:r>
    </w:p>
    <w:p w14:paraId="56464C7A" w14:textId="77777777" w:rsidR="009130D8" w:rsidRDefault="009130D8"/>
    <w:p w14:paraId="61F0C92C" w14:textId="77777777" w:rsidR="009130D8" w:rsidRDefault="00115071">
      <w:pPr>
        <w:pStyle w:val="Heading1"/>
      </w:pPr>
      <w:bookmarkStart w:id="84" w:name="anexa-3"/>
      <w:bookmarkEnd w:id="82"/>
      <w:bookmarkEnd w:id="83"/>
      <w:r>
        <w:rPr>
          <w:rFonts w:ascii="Arial" w:eastAsia="Arial" w:hAnsi="Arial"/>
          <w:b/>
          <w:sz w:val="20"/>
        </w:rPr>
        <w:t>ANEXA 3</w:t>
      </w:r>
    </w:p>
    <w:p w14:paraId="6D62898E" w14:textId="77777777" w:rsidR="009130D8" w:rsidRDefault="00115071">
      <w:pPr>
        <w:pStyle w:val="Heading2"/>
      </w:pPr>
      <w:bookmarkStart w:id="85" w:name="model-fișă-de-activitate"/>
      <w:r>
        <w:rPr>
          <w:rFonts w:ascii="Arial" w:eastAsia="Arial" w:hAnsi="Arial"/>
          <w:sz w:val="20"/>
        </w:rPr>
        <w:t>Model fișă de activitate</w:t>
      </w:r>
    </w:p>
    <w:p w14:paraId="7843EDFD" w14:textId="77777777" w:rsidR="009130D8" w:rsidRDefault="00115071" w:rsidP="00115071">
      <w:pPr>
        <w:pStyle w:val="Compact"/>
        <w:numPr>
          <w:ilvl w:val="0"/>
          <w:numId w:val="49"/>
        </w:numPr>
      </w:pPr>
      <w:r>
        <w:t>Denumirea activității:</w:t>
      </w:r>
      <w:r>
        <w:br/>
      </w:r>
    </w:p>
    <w:p w14:paraId="610E0835" w14:textId="77777777" w:rsidR="009130D8" w:rsidRDefault="00115071" w:rsidP="00115071">
      <w:pPr>
        <w:pStyle w:val="Compact"/>
        <w:numPr>
          <w:ilvl w:val="0"/>
          <w:numId w:val="49"/>
        </w:numPr>
      </w:pPr>
      <w:r>
        <w:t>Data desfășurării:</w:t>
      </w:r>
      <w:r>
        <w:br/>
      </w:r>
    </w:p>
    <w:p w14:paraId="725DB87C" w14:textId="77777777" w:rsidR="009130D8" w:rsidRDefault="00115071" w:rsidP="00115071">
      <w:pPr>
        <w:pStyle w:val="Compact"/>
        <w:numPr>
          <w:ilvl w:val="0"/>
          <w:numId w:val="49"/>
        </w:numPr>
      </w:pPr>
      <w:r>
        <w:t>Interval orar:</w:t>
      </w:r>
      <w:r>
        <w:br/>
      </w:r>
    </w:p>
    <w:p w14:paraId="107B6815" w14:textId="77777777" w:rsidR="009130D8" w:rsidRDefault="00115071" w:rsidP="00115071">
      <w:pPr>
        <w:pStyle w:val="Compact"/>
        <w:numPr>
          <w:ilvl w:val="0"/>
          <w:numId w:val="49"/>
        </w:numPr>
      </w:pPr>
      <w:r>
        <w:t>Spațiul utilizat:</w:t>
      </w:r>
      <w:r>
        <w:br/>
      </w:r>
    </w:p>
    <w:p w14:paraId="6954AAFE" w14:textId="77777777" w:rsidR="009130D8" w:rsidRDefault="00115071" w:rsidP="00115071">
      <w:pPr>
        <w:pStyle w:val="Compact"/>
        <w:numPr>
          <w:ilvl w:val="0"/>
          <w:numId w:val="49"/>
        </w:numPr>
      </w:pPr>
      <w:r>
        <w:t>Organizator / responsabil:</w:t>
      </w:r>
      <w:r>
        <w:br/>
      </w:r>
    </w:p>
    <w:p w14:paraId="7030C968" w14:textId="77777777" w:rsidR="009130D8" w:rsidRDefault="00115071" w:rsidP="00115071">
      <w:pPr>
        <w:pStyle w:val="Compact"/>
        <w:numPr>
          <w:ilvl w:val="0"/>
          <w:numId w:val="49"/>
        </w:numPr>
      </w:pPr>
      <w:r>
        <w:t>Tip activitate:</w:t>
      </w:r>
      <w:r>
        <w:br/>
      </w:r>
    </w:p>
    <w:p w14:paraId="1AAB93A5" w14:textId="77777777" w:rsidR="009130D8" w:rsidRDefault="00115071" w:rsidP="00115071">
      <w:pPr>
        <w:pStyle w:val="Compact"/>
        <w:numPr>
          <w:ilvl w:val="0"/>
          <w:numId w:val="49"/>
        </w:numPr>
      </w:pPr>
      <w:r>
        <w:t>Public țintă:</w:t>
      </w:r>
      <w:r>
        <w:br/>
      </w:r>
    </w:p>
    <w:p w14:paraId="434BD3F8" w14:textId="77777777" w:rsidR="009130D8" w:rsidRDefault="00115071" w:rsidP="00115071">
      <w:pPr>
        <w:pStyle w:val="Compact"/>
        <w:numPr>
          <w:ilvl w:val="0"/>
          <w:numId w:val="49"/>
        </w:numPr>
      </w:pPr>
      <w:r>
        <w:t>Număr participanți:</w:t>
      </w:r>
      <w:r>
        <w:br/>
      </w:r>
    </w:p>
    <w:p w14:paraId="4F0F9F51" w14:textId="77777777" w:rsidR="009130D8" w:rsidRDefault="00115071" w:rsidP="00115071">
      <w:pPr>
        <w:pStyle w:val="Compact"/>
        <w:numPr>
          <w:ilvl w:val="0"/>
          <w:numId w:val="49"/>
        </w:numPr>
      </w:pPr>
      <w:r>
        <w:t>Categorii participanți: copii / tineri / adulți / seniori / persoane vulnerabile / persoane cu dizabilități / familii</w:t>
      </w:r>
      <w:r>
        <w:br/>
      </w:r>
    </w:p>
    <w:p w14:paraId="255FD88B" w14:textId="77777777" w:rsidR="009130D8" w:rsidRDefault="00115071" w:rsidP="00115071">
      <w:pPr>
        <w:pStyle w:val="Compact"/>
        <w:numPr>
          <w:ilvl w:val="0"/>
          <w:numId w:val="49"/>
        </w:numPr>
      </w:pPr>
      <w:r>
        <w:t>Componentă NEB: da / nu</w:t>
      </w:r>
      <w:r>
        <w:br/>
      </w:r>
    </w:p>
    <w:p w14:paraId="69031879" w14:textId="77777777" w:rsidR="009130D8" w:rsidRDefault="00115071" w:rsidP="00115071">
      <w:pPr>
        <w:pStyle w:val="Compact"/>
        <w:numPr>
          <w:ilvl w:val="0"/>
          <w:numId w:val="49"/>
        </w:numPr>
      </w:pPr>
      <w:r>
        <w:t>Componentă de incluziune: da / nu</w:t>
      </w:r>
      <w:r>
        <w:br/>
      </w:r>
    </w:p>
    <w:p w14:paraId="36CEBAD7" w14:textId="77777777" w:rsidR="009130D8" w:rsidRDefault="00115071" w:rsidP="00115071">
      <w:pPr>
        <w:pStyle w:val="Compact"/>
        <w:numPr>
          <w:ilvl w:val="0"/>
          <w:numId w:val="49"/>
        </w:numPr>
      </w:pPr>
      <w:r>
        <w:t>Descriere scurtă:</w:t>
      </w:r>
      <w:r>
        <w:br/>
      </w:r>
    </w:p>
    <w:p w14:paraId="33E29EA0" w14:textId="77777777" w:rsidR="009130D8" w:rsidRDefault="00115071" w:rsidP="00115071">
      <w:pPr>
        <w:pStyle w:val="Compact"/>
        <w:numPr>
          <w:ilvl w:val="0"/>
          <w:numId w:val="49"/>
        </w:numPr>
      </w:pPr>
      <w:r>
        <w:t>Probleme întâmpinate:</w:t>
      </w:r>
      <w:r>
        <w:br/>
      </w:r>
    </w:p>
    <w:p w14:paraId="17EC35C5" w14:textId="77777777" w:rsidR="009130D8" w:rsidRDefault="00115071" w:rsidP="00115071">
      <w:pPr>
        <w:pStyle w:val="Compact"/>
        <w:numPr>
          <w:ilvl w:val="0"/>
          <w:numId w:val="49"/>
        </w:numPr>
      </w:pPr>
      <w:r>
        <w:t>Măsuri propuse:</w:t>
      </w:r>
      <w:r>
        <w:br/>
      </w:r>
    </w:p>
    <w:p w14:paraId="5BD791A5" w14:textId="77777777" w:rsidR="009130D8" w:rsidRDefault="00115071" w:rsidP="00115071">
      <w:pPr>
        <w:pStyle w:val="Compact"/>
        <w:numPr>
          <w:ilvl w:val="0"/>
          <w:numId w:val="49"/>
        </w:numPr>
      </w:pPr>
      <w:r>
        <w:t>Documente suport: liste / fotografii / QR / chestionare</w:t>
      </w:r>
      <w:r>
        <w:br/>
      </w:r>
    </w:p>
    <w:p w14:paraId="77FB40ED" w14:textId="77777777" w:rsidR="009130D8" w:rsidRDefault="00115071" w:rsidP="00115071">
      <w:pPr>
        <w:pStyle w:val="Compact"/>
        <w:numPr>
          <w:ilvl w:val="0"/>
          <w:numId w:val="49"/>
        </w:numPr>
      </w:pPr>
      <w:r>
        <w:t>Semnătură responsabil activitate:</w:t>
      </w:r>
    </w:p>
    <w:p w14:paraId="7CF6CA11" w14:textId="57E9197E" w:rsidR="005C38AA" w:rsidRDefault="005C38AA">
      <w:r>
        <w:br w:type="page"/>
      </w:r>
    </w:p>
    <w:p w14:paraId="2483D0D7" w14:textId="77777777" w:rsidR="009130D8" w:rsidRDefault="009130D8"/>
    <w:p w14:paraId="22B2E5B0" w14:textId="77777777" w:rsidR="009130D8" w:rsidRDefault="00115071">
      <w:pPr>
        <w:pStyle w:val="Heading1"/>
      </w:pPr>
      <w:bookmarkStart w:id="86" w:name="anexa-4"/>
      <w:bookmarkEnd w:id="84"/>
      <w:bookmarkEnd w:id="85"/>
      <w:r>
        <w:rPr>
          <w:rFonts w:ascii="Arial" w:eastAsia="Arial" w:hAnsi="Arial"/>
          <w:b/>
          <w:sz w:val="20"/>
        </w:rPr>
        <w:t>ANEXA 4</w:t>
      </w:r>
    </w:p>
    <w:p w14:paraId="44225FFD" w14:textId="77777777" w:rsidR="009130D8" w:rsidRDefault="00115071">
      <w:pPr>
        <w:pStyle w:val="Heading2"/>
      </w:pPr>
      <w:bookmarkStart w:id="87" w:name="model-raport-lunar"/>
      <w:r>
        <w:rPr>
          <w:rFonts w:ascii="Arial" w:eastAsia="Arial" w:hAnsi="Arial"/>
          <w:sz w:val="20"/>
        </w:rPr>
        <w:t>Model raport lunar</w:t>
      </w:r>
    </w:p>
    <w:p w14:paraId="75C93896" w14:textId="77777777" w:rsidR="009130D8" w:rsidRDefault="00115071">
      <w:pPr>
        <w:pStyle w:val="FirstParagraph"/>
      </w:pPr>
      <w:r>
        <w:t>Luna: __________________</w:t>
      </w:r>
    </w:p>
    <w:tbl>
      <w:tblPr>
        <w:tblStyle w:val="Table"/>
        <w:tblW w:w="0" w:type="auto"/>
        <w:tblLook w:val="0020" w:firstRow="1" w:lastRow="0" w:firstColumn="0" w:lastColumn="0" w:noHBand="0" w:noVBand="0"/>
      </w:tblPr>
      <w:tblGrid>
        <w:gridCol w:w="2996"/>
        <w:gridCol w:w="1261"/>
        <w:gridCol w:w="2017"/>
      </w:tblGrid>
      <w:tr w:rsidR="009130D8" w14:paraId="06A5BA9A" w14:textId="77777777" w:rsidTr="009130D8">
        <w:trPr>
          <w:cnfStyle w:val="100000000000" w:firstRow="1" w:lastRow="0" w:firstColumn="0" w:lastColumn="0" w:oddVBand="0" w:evenVBand="0" w:oddHBand="0" w:evenHBand="0" w:firstRowFirstColumn="0" w:firstRowLastColumn="0" w:lastRowFirstColumn="0" w:lastRowLastColumn="0"/>
          <w:tblHeader/>
        </w:trPr>
        <w:tc>
          <w:tcPr>
            <w:tcW w:w="0" w:type="auto"/>
          </w:tcPr>
          <w:p w14:paraId="438CBDDD" w14:textId="77777777" w:rsidR="009130D8" w:rsidRDefault="00115071">
            <w:pPr>
              <w:pStyle w:val="Compact"/>
            </w:pPr>
            <w:r>
              <w:t>Tip activitate</w:t>
            </w:r>
          </w:p>
        </w:tc>
        <w:tc>
          <w:tcPr>
            <w:tcW w:w="0" w:type="auto"/>
          </w:tcPr>
          <w:p w14:paraId="095CAC5E" w14:textId="77777777" w:rsidR="009130D8" w:rsidRDefault="00115071">
            <w:pPr>
              <w:pStyle w:val="Compact"/>
              <w:jc w:val="right"/>
            </w:pPr>
            <w:r>
              <w:t>Nr. activități</w:t>
            </w:r>
          </w:p>
        </w:tc>
        <w:tc>
          <w:tcPr>
            <w:tcW w:w="0" w:type="auto"/>
          </w:tcPr>
          <w:p w14:paraId="434D46E6" w14:textId="77777777" w:rsidR="009130D8" w:rsidRDefault="00115071">
            <w:pPr>
              <w:pStyle w:val="Compact"/>
              <w:jc w:val="right"/>
            </w:pPr>
            <w:r>
              <w:t>Nr. participanți/vizite</w:t>
            </w:r>
          </w:p>
        </w:tc>
      </w:tr>
      <w:tr w:rsidR="009130D8" w14:paraId="2C915B8A" w14:textId="77777777">
        <w:tc>
          <w:tcPr>
            <w:tcW w:w="0" w:type="auto"/>
          </w:tcPr>
          <w:p w14:paraId="1EF45FA4" w14:textId="77777777" w:rsidR="009130D8" w:rsidRDefault="00115071">
            <w:pPr>
              <w:pStyle w:val="Compact"/>
            </w:pPr>
            <w:r>
              <w:t>Activități culturale/expoziționale</w:t>
            </w:r>
          </w:p>
        </w:tc>
        <w:tc>
          <w:tcPr>
            <w:tcW w:w="0" w:type="auto"/>
          </w:tcPr>
          <w:p w14:paraId="2005EB2D" w14:textId="77777777" w:rsidR="009130D8" w:rsidRDefault="009130D8">
            <w:pPr>
              <w:pStyle w:val="Compact"/>
            </w:pPr>
          </w:p>
        </w:tc>
        <w:tc>
          <w:tcPr>
            <w:tcW w:w="0" w:type="auto"/>
          </w:tcPr>
          <w:p w14:paraId="1E1BD399" w14:textId="77777777" w:rsidR="009130D8" w:rsidRDefault="009130D8">
            <w:pPr>
              <w:pStyle w:val="Compact"/>
            </w:pPr>
          </w:p>
        </w:tc>
      </w:tr>
      <w:tr w:rsidR="009130D8" w14:paraId="23A8E7E3" w14:textId="77777777">
        <w:tc>
          <w:tcPr>
            <w:tcW w:w="0" w:type="auto"/>
          </w:tcPr>
          <w:p w14:paraId="5F71977F" w14:textId="77777777" w:rsidR="009130D8" w:rsidRDefault="00115071">
            <w:pPr>
              <w:pStyle w:val="Compact"/>
            </w:pPr>
            <w:r>
              <w:t>Activități educaționale</w:t>
            </w:r>
          </w:p>
        </w:tc>
        <w:tc>
          <w:tcPr>
            <w:tcW w:w="0" w:type="auto"/>
          </w:tcPr>
          <w:p w14:paraId="23CDBF3A" w14:textId="77777777" w:rsidR="009130D8" w:rsidRDefault="009130D8">
            <w:pPr>
              <w:pStyle w:val="Compact"/>
            </w:pPr>
          </w:p>
        </w:tc>
        <w:tc>
          <w:tcPr>
            <w:tcW w:w="0" w:type="auto"/>
          </w:tcPr>
          <w:p w14:paraId="272DD09D" w14:textId="77777777" w:rsidR="009130D8" w:rsidRDefault="009130D8">
            <w:pPr>
              <w:pStyle w:val="Compact"/>
            </w:pPr>
          </w:p>
        </w:tc>
      </w:tr>
      <w:tr w:rsidR="009130D8" w14:paraId="26C6214C" w14:textId="77777777">
        <w:tc>
          <w:tcPr>
            <w:tcW w:w="0" w:type="auto"/>
          </w:tcPr>
          <w:p w14:paraId="21D4A291" w14:textId="77777777" w:rsidR="009130D8" w:rsidRDefault="00115071">
            <w:pPr>
              <w:pStyle w:val="Compact"/>
            </w:pPr>
            <w:r>
              <w:t>Activități sportive</w:t>
            </w:r>
          </w:p>
        </w:tc>
        <w:tc>
          <w:tcPr>
            <w:tcW w:w="0" w:type="auto"/>
          </w:tcPr>
          <w:p w14:paraId="756D69DE" w14:textId="77777777" w:rsidR="009130D8" w:rsidRDefault="009130D8">
            <w:pPr>
              <w:pStyle w:val="Compact"/>
            </w:pPr>
          </w:p>
        </w:tc>
        <w:tc>
          <w:tcPr>
            <w:tcW w:w="0" w:type="auto"/>
          </w:tcPr>
          <w:p w14:paraId="018357A6" w14:textId="77777777" w:rsidR="009130D8" w:rsidRDefault="009130D8">
            <w:pPr>
              <w:pStyle w:val="Compact"/>
            </w:pPr>
          </w:p>
        </w:tc>
      </w:tr>
      <w:tr w:rsidR="009130D8" w14:paraId="781407BC" w14:textId="77777777">
        <w:tc>
          <w:tcPr>
            <w:tcW w:w="0" w:type="auto"/>
          </w:tcPr>
          <w:p w14:paraId="19F8179C" w14:textId="77777777" w:rsidR="009130D8" w:rsidRDefault="00115071">
            <w:pPr>
              <w:pStyle w:val="Compact"/>
            </w:pPr>
            <w:r>
              <w:t>Activități recreative/agrement</w:t>
            </w:r>
          </w:p>
        </w:tc>
        <w:tc>
          <w:tcPr>
            <w:tcW w:w="0" w:type="auto"/>
          </w:tcPr>
          <w:p w14:paraId="5DAE8716" w14:textId="77777777" w:rsidR="009130D8" w:rsidRDefault="009130D8">
            <w:pPr>
              <w:pStyle w:val="Compact"/>
            </w:pPr>
          </w:p>
        </w:tc>
        <w:tc>
          <w:tcPr>
            <w:tcW w:w="0" w:type="auto"/>
          </w:tcPr>
          <w:p w14:paraId="0B813D29" w14:textId="77777777" w:rsidR="009130D8" w:rsidRDefault="009130D8">
            <w:pPr>
              <w:pStyle w:val="Compact"/>
            </w:pPr>
          </w:p>
        </w:tc>
      </w:tr>
      <w:tr w:rsidR="009130D8" w14:paraId="1A449284" w14:textId="77777777">
        <w:tc>
          <w:tcPr>
            <w:tcW w:w="0" w:type="auto"/>
          </w:tcPr>
          <w:p w14:paraId="3379C031" w14:textId="77777777" w:rsidR="009130D8" w:rsidRDefault="00115071">
            <w:pPr>
              <w:pStyle w:val="Compact"/>
            </w:pPr>
            <w:r>
              <w:t>Activități pentru copii și tineri</w:t>
            </w:r>
          </w:p>
        </w:tc>
        <w:tc>
          <w:tcPr>
            <w:tcW w:w="0" w:type="auto"/>
          </w:tcPr>
          <w:p w14:paraId="60CEEC3E" w14:textId="77777777" w:rsidR="009130D8" w:rsidRDefault="009130D8">
            <w:pPr>
              <w:pStyle w:val="Compact"/>
            </w:pPr>
          </w:p>
        </w:tc>
        <w:tc>
          <w:tcPr>
            <w:tcW w:w="0" w:type="auto"/>
          </w:tcPr>
          <w:p w14:paraId="7D49FB8F" w14:textId="77777777" w:rsidR="009130D8" w:rsidRDefault="009130D8">
            <w:pPr>
              <w:pStyle w:val="Compact"/>
            </w:pPr>
          </w:p>
        </w:tc>
      </w:tr>
      <w:tr w:rsidR="009130D8" w14:paraId="6408266B" w14:textId="77777777">
        <w:tc>
          <w:tcPr>
            <w:tcW w:w="0" w:type="auto"/>
          </w:tcPr>
          <w:p w14:paraId="53B58547" w14:textId="77777777" w:rsidR="009130D8" w:rsidRDefault="00115071">
            <w:pPr>
              <w:pStyle w:val="Compact"/>
            </w:pPr>
            <w:r>
              <w:t>Activități pentru seniori</w:t>
            </w:r>
          </w:p>
        </w:tc>
        <w:tc>
          <w:tcPr>
            <w:tcW w:w="0" w:type="auto"/>
          </w:tcPr>
          <w:p w14:paraId="75C6DEE3" w14:textId="77777777" w:rsidR="009130D8" w:rsidRDefault="009130D8">
            <w:pPr>
              <w:pStyle w:val="Compact"/>
            </w:pPr>
          </w:p>
        </w:tc>
        <w:tc>
          <w:tcPr>
            <w:tcW w:w="0" w:type="auto"/>
          </w:tcPr>
          <w:p w14:paraId="6961B275" w14:textId="77777777" w:rsidR="009130D8" w:rsidRDefault="009130D8">
            <w:pPr>
              <w:pStyle w:val="Compact"/>
            </w:pPr>
          </w:p>
        </w:tc>
      </w:tr>
      <w:tr w:rsidR="009130D8" w14:paraId="01828EF5" w14:textId="77777777">
        <w:tc>
          <w:tcPr>
            <w:tcW w:w="0" w:type="auto"/>
          </w:tcPr>
          <w:p w14:paraId="27B6B0A3" w14:textId="77777777" w:rsidR="009130D8" w:rsidRDefault="00115071">
            <w:pPr>
              <w:pStyle w:val="Compact"/>
            </w:pPr>
            <w:r>
              <w:t>Activități intergeneraționale</w:t>
            </w:r>
          </w:p>
        </w:tc>
        <w:tc>
          <w:tcPr>
            <w:tcW w:w="0" w:type="auto"/>
          </w:tcPr>
          <w:p w14:paraId="26A327EC" w14:textId="77777777" w:rsidR="009130D8" w:rsidRDefault="009130D8">
            <w:pPr>
              <w:pStyle w:val="Compact"/>
            </w:pPr>
          </w:p>
        </w:tc>
        <w:tc>
          <w:tcPr>
            <w:tcW w:w="0" w:type="auto"/>
          </w:tcPr>
          <w:p w14:paraId="5C3F3FE1" w14:textId="77777777" w:rsidR="009130D8" w:rsidRDefault="009130D8">
            <w:pPr>
              <w:pStyle w:val="Compact"/>
            </w:pPr>
          </w:p>
        </w:tc>
      </w:tr>
      <w:tr w:rsidR="009130D8" w14:paraId="341E6586" w14:textId="77777777">
        <w:tc>
          <w:tcPr>
            <w:tcW w:w="0" w:type="auto"/>
          </w:tcPr>
          <w:p w14:paraId="08B2F5EB" w14:textId="77777777" w:rsidR="009130D8" w:rsidRDefault="00115071">
            <w:pPr>
              <w:pStyle w:val="Compact"/>
            </w:pPr>
            <w:r>
              <w:t>Activități NEB/mediu</w:t>
            </w:r>
          </w:p>
        </w:tc>
        <w:tc>
          <w:tcPr>
            <w:tcW w:w="0" w:type="auto"/>
          </w:tcPr>
          <w:p w14:paraId="5490F297" w14:textId="77777777" w:rsidR="009130D8" w:rsidRDefault="009130D8">
            <w:pPr>
              <w:pStyle w:val="Compact"/>
            </w:pPr>
          </w:p>
        </w:tc>
        <w:tc>
          <w:tcPr>
            <w:tcW w:w="0" w:type="auto"/>
          </w:tcPr>
          <w:p w14:paraId="57B7755D" w14:textId="77777777" w:rsidR="009130D8" w:rsidRDefault="009130D8">
            <w:pPr>
              <w:pStyle w:val="Compact"/>
            </w:pPr>
          </w:p>
        </w:tc>
      </w:tr>
      <w:tr w:rsidR="009130D8" w14:paraId="4CA3A0CB" w14:textId="77777777">
        <w:tc>
          <w:tcPr>
            <w:tcW w:w="0" w:type="auto"/>
          </w:tcPr>
          <w:p w14:paraId="0D299F5F" w14:textId="77777777" w:rsidR="009130D8" w:rsidRDefault="00115071">
            <w:pPr>
              <w:pStyle w:val="Compact"/>
            </w:pPr>
            <w:r>
              <w:t>Consultări/dezbateri</w:t>
            </w:r>
          </w:p>
        </w:tc>
        <w:tc>
          <w:tcPr>
            <w:tcW w:w="0" w:type="auto"/>
          </w:tcPr>
          <w:p w14:paraId="10D3C340" w14:textId="77777777" w:rsidR="009130D8" w:rsidRDefault="009130D8">
            <w:pPr>
              <w:pStyle w:val="Compact"/>
            </w:pPr>
          </w:p>
        </w:tc>
        <w:tc>
          <w:tcPr>
            <w:tcW w:w="0" w:type="auto"/>
          </w:tcPr>
          <w:p w14:paraId="26F62985" w14:textId="77777777" w:rsidR="009130D8" w:rsidRDefault="009130D8">
            <w:pPr>
              <w:pStyle w:val="Compact"/>
            </w:pPr>
          </w:p>
        </w:tc>
      </w:tr>
      <w:tr w:rsidR="009130D8" w14:paraId="3FF4F478" w14:textId="77777777">
        <w:tc>
          <w:tcPr>
            <w:tcW w:w="0" w:type="auto"/>
          </w:tcPr>
          <w:p w14:paraId="3C5C5E8B" w14:textId="77777777" w:rsidR="009130D8" w:rsidRDefault="00115071">
            <w:pPr>
              <w:pStyle w:val="Compact"/>
            </w:pPr>
            <w:r>
              <w:t>Utilizare liberă spații/facilități</w:t>
            </w:r>
          </w:p>
        </w:tc>
        <w:tc>
          <w:tcPr>
            <w:tcW w:w="0" w:type="auto"/>
          </w:tcPr>
          <w:p w14:paraId="3EA3C952" w14:textId="77777777" w:rsidR="009130D8" w:rsidRDefault="009130D8">
            <w:pPr>
              <w:pStyle w:val="Compact"/>
            </w:pPr>
          </w:p>
        </w:tc>
        <w:tc>
          <w:tcPr>
            <w:tcW w:w="0" w:type="auto"/>
          </w:tcPr>
          <w:p w14:paraId="2C6F2BED" w14:textId="77777777" w:rsidR="009130D8" w:rsidRDefault="009130D8">
            <w:pPr>
              <w:pStyle w:val="Compact"/>
            </w:pPr>
          </w:p>
        </w:tc>
      </w:tr>
      <w:tr w:rsidR="005C38AA" w14:paraId="4360549D" w14:textId="77777777">
        <w:tc>
          <w:tcPr>
            <w:tcW w:w="0" w:type="auto"/>
          </w:tcPr>
          <w:p w14:paraId="291A5AEA" w14:textId="5E09DDF5" w:rsidR="005C38AA" w:rsidRDefault="005C38AA">
            <w:pPr>
              <w:pStyle w:val="Compact"/>
            </w:pPr>
            <w:proofErr w:type="spellStart"/>
            <w:r>
              <w:t>Altele</w:t>
            </w:r>
            <w:proofErr w:type="spellEnd"/>
          </w:p>
        </w:tc>
        <w:tc>
          <w:tcPr>
            <w:tcW w:w="0" w:type="auto"/>
          </w:tcPr>
          <w:p w14:paraId="731E8817" w14:textId="77777777" w:rsidR="005C38AA" w:rsidRDefault="005C38AA">
            <w:pPr>
              <w:pStyle w:val="Compact"/>
            </w:pPr>
          </w:p>
        </w:tc>
        <w:tc>
          <w:tcPr>
            <w:tcW w:w="0" w:type="auto"/>
          </w:tcPr>
          <w:p w14:paraId="7557C653" w14:textId="77777777" w:rsidR="005C38AA" w:rsidRDefault="005C38AA">
            <w:pPr>
              <w:pStyle w:val="Compact"/>
            </w:pPr>
          </w:p>
        </w:tc>
      </w:tr>
      <w:tr w:rsidR="009130D8" w14:paraId="121C4DF1" w14:textId="77777777">
        <w:tc>
          <w:tcPr>
            <w:tcW w:w="0" w:type="auto"/>
          </w:tcPr>
          <w:p w14:paraId="33538379" w14:textId="77777777" w:rsidR="009130D8" w:rsidRDefault="00115071">
            <w:pPr>
              <w:pStyle w:val="Compact"/>
            </w:pPr>
            <w:r>
              <w:t>Total lunar</w:t>
            </w:r>
          </w:p>
        </w:tc>
        <w:tc>
          <w:tcPr>
            <w:tcW w:w="0" w:type="auto"/>
          </w:tcPr>
          <w:p w14:paraId="25E797AB" w14:textId="77777777" w:rsidR="009130D8" w:rsidRDefault="009130D8">
            <w:pPr>
              <w:pStyle w:val="Compact"/>
            </w:pPr>
          </w:p>
        </w:tc>
        <w:tc>
          <w:tcPr>
            <w:tcW w:w="0" w:type="auto"/>
          </w:tcPr>
          <w:p w14:paraId="40B24560" w14:textId="77777777" w:rsidR="009130D8" w:rsidRDefault="009130D8">
            <w:pPr>
              <w:pStyle w:val="Compact"/>
            </w:pPr>
          </w:p>
        </w:tc>
      </w:tr>
    </w:tbl>
    <w:p w14:paraId="62E6D6C3" w14:textId="77777777" w:rsidR="009130D8" w:rsidRDefault="00115071">
      <w:pPr>
        <w:pStyle w:val="Heading3"/>
      </w:pPr>
      <w:bookmarkStart w:id="88" w:name="publicuri-țintă"/>
      <w:r>
        <w:rPr>
          <w:rFonts w:eastAsia="Arial"/>
          <w:sz w:val="20"/>
        </w:rPr>
        <w:t>Publicuri-țintă</w:t>
      </w:r>
    </w:p>
    <w:tbl>
      <w:tblPr>
        <w:tblStyle w:val="Table"/>
        <w:tblW w:w="0" w:type="auto"/>
        <w:tblLook w:val="0020" w:firstRow="1" w:lastRow="0" w:firstColumn="0" w:lastColumn="0" w:noHBand="0" w:noVBand="0"/>
      </w:tblPr>
      <w:tblGrid>
        <w:gridCol w:w="2273"/>
        <w:gridCol w:w="1506"/>
      </w:tblGrid>
      <w:tr w:rsidR="009130D8" w14:paraId="1AF6E836" w14:textId="77777777" w:rsidTr="009130D8">
        <w:trPr>
          <w:cnfStyle w:val="100000000000" w:firstRow="1" w:lastRow="0" w:firstColumn="0" w:lastColumn="0" w:oddVBand="0" w:evenVBand="0" w:oddHBand="0" w:evenHBand="0" w:firstRowFirstColumn="0" w:firstRowLastColumn="0" w:lastRowFirstColumn="0" w:lastRowLastColumn="0"/>
          <w:tblHeader/>
        </w:trPr>
        <w:tc>
          <w:tcPr>
            <w:tcW w:w="0" w:type="auto"/>
          </w:tcPr>
          <w:p w14:paraId="4CC9EA3B" w14:textId="77777777" w:rsidR="009130D8" w:rsidRDefault="00115071">
            <w:pPr>
              <w:pStyle w:val="Compact"/>
            </w:pPr>
            <w:r>
              <w:t>Categorie</w:t>
            </w:r>
          </w:p>
        </w:tc>
        <w:tc>
          <w:tcPr>
            <w:tcW w:w="0" w:type="auto"/>
          </w:tcPr>
          <w:p w14:paraId="792BA8C8" w14:textId="77777777" w:rsidR="009130D8" w:rsidRDefault="00115071">
            <w:pPr>
              <w:pStyle w:val="Compact"/>
              <w:jc w:val="right"/>
            </w:pPr>
            <w:r>
              <w:t>Nr. participanți</w:t>
            </w:r>
          </w:p>
        </w:tc>
      </w:tr>
      <w:tr w:rsidR="009130D8" w14:paraId="7A79E0F7" w14:textId="77777777">
        <w:tc>
          <w:tcPr>
            <w:tcW w:w="0" w:type="auto"/>
          </w:tcPr>
          <w:p w14:paraId="0D37144C" w14:textId="77777777" w:rsidR="009130D8" w:rsidRDefault="00115071">
            <w:pPr>
              <w:pStyle w:val="Compact"/>
            </w:pPr>
            <w:r>
              <w:t>Copii</w:t>
            </w:r>
          </w:p>
        </w:tc>
        <w:tc>
          <w:tcPr>
            <w:tcW w:w="0" w:type="auto"/>
          </w:tcPr>
          <w:p w14:paraId="15124F53" w14:textId="77777777" w:rsidR="009130D8" w:rsidRDefault="009130D8">
            <w:pPr>
              <w:pStyle w:val="Compact"/>
            </w:pPr>
          </w:p>
        </w:tc>
      </w:tr>
      <w:tr w:rsidR="009130D8" w14:paraId="241270BA" w14:textId="77777777">
        <w:tc>
          <w:tcPr>
            <w:tcW w:w="0" w:type="auto"/>
          </w:tcPr>
          <w:p w14:paraId="30B85E50" w14:textId="77777777" w:rsidR="009130D8" w:rsidRDefault="00115071">
            <w:pPr>
              <w:pStyle w:val="Compact"/>
            </w:pPr>
            <w:r>
              <w:t>Tineri</w:t>
            </w:r>
          </w:p>
        </w:tc>
        <w:tc>
          <w:tcPr>
            <w:tcW w:w="0" w:type="auto"/>
          </w:tcPr>
          <w:p w14:paraId="2C070332" w14:textId="77777777" w:rsidR="009130D8" w:rsidRDefault="009130D8">
            <w:pPr>
              <w:pStyle w:val="Compact"/>
            </w:pPr>
          </w:p>
        </w:tc>
      </w:tr>
      <w:tr w:rsidR="009130D8" w14:paraId="46F06348" w14:textId="77777777">
        <w:tc>
          <w:tcPr>
            <w:tcW w:w="0" w:type="auto"/>
          </w:tcPr>
          <w:p w14:paraId="727B680F" w14:textId="77777777" w:rsidR="009130D8" w:rsidRDefault="00115071">
            <w:pPr>
              <w:pStyle w:val="Compact"/>
            </w:pPr>
            <w:r>
              <w:t>Adulți</w:t>
            </w:r>
          </w:p>
        </w:tc>
        <w:tc>
          <w:tcPr>
            <w:tcW w:w="0" w:type="auto"/>
          </w:tcPr>
          <w:p w14:paraId="0353F526" w14:textId="77777777" w:rsidR="009130D8" w:rsidRDefault="009130D8">
            <w:pPr>
              <w:pStyle w:val="Compact"/>
            </w:pPr>
          </w:p>
        </w:tc>
      </w:tr>
      <w:tr w:rsidR="009130D8" w14:paraId="35A56B32" w14:textId="77777777">
        <w:tc>
          <w:tcPr>
            <w:tcW w:w="0" w:type="auto"/>
          </w:tcPr>
          <w:p w14:paraId="0F1DAF02" w14:textId="77777777" w:rsidR="009130D8" w:rsidRDefault="00115071">
            <w:pPr>
              <w:pStyle w:val="Compact"/>
            </w:pPr>
            <w:r>
              <w:t>Seniori</w:t>
            </w:r>
          </w:p>
        </w:tc>
        <w:tc>
          <w:tcPr>
            <w:tcW w:w="0" w:type="auto"/>
          </w:tcPr>
          <w:p w14:paraId="00CF8EC9" w14:textId="77777777" w:rsidR="009130D8" w:rsidRDefault="009130D8">
            <w:pPr>
              <w:pStyle w:val="Compact"/>
            </w:pPr>
          </w:p>
        </w:tc>
      </w:tr>
      <w:tr w:rsidR="009130D8" w14:paraId="292B9198" w14:textId="77777777">
        <w:tc>
          <w:tcPr>
            <w:tcW w:w="0" w:type="auto"/>
          </w:tcPr>
          <w:p w14:paraId="260E1D28" w14:textId="77777777" w:rsidR="009130D8" w:rsidRDefault="00115071">
            <w:pPr>
              <w:pStyle w:val="Compact"/>
            </w:pPr>
            <w:r>
              <w:t>Familii</w:t>
            </w:r>
          </w:p>
        </w:tc>
        <w:tc>
          <w:tcPr>
            <w:tcW w:w="0" w:type="auto"/>
          </w:tcPr>
          <w:p w14:paraId="06814B1F" w14:textId="77777777" w:rsidR="009130D8" w:rsidRDefault="009130D8">
            <w:pPr>
              <w:pStyle w:val="Compact"/>
            </w:pPr>
          </w:p>
        </w:tc>
      </w:tr>
      <w:tr w:rsidR="009130D8" w14:paraId="10E829AB" w14:textId="77777777">
        <w:tc>
          <w:tcPr>
            <w:tcW w:w="0" w:type="auto"/>
          </w:tcPr>
          <w:p w14:paraId="077D49F1" w14:textId="77777777" w:rsidR="009130D8" w:rsidRDefault="00115071">
            <w:pPr>
              <w:pStyle w:val="Compact"/>
            </w:pPr>
            <w:r>
              <w:t>Persoane vulnerabile</w:t>
            </w:r>
          </w:p>
        </w:tc>
        <w:tc>
          <w:tcPr>
            <w:tcW w:w="0" w:type="auto"/>
          </w:tcPr>
          <w:p w14:paraId="6C8A4E3B" w14:textId="77777777" w:rsidR="009130D8" w:rsidRDefault="009130D8">
            <w:pPr>
              <w:pStyle w:val="Compact"/>
            </w:pPr>
          </w:p>
        </w:tc>
      </w:tr>
      <w:tr w:rsidR="009130D8" w14:paraId="7D76B0D1" w14:textId="77777777">
        <w:tc>
          <w:tcPr>
            <w:tcW w:w="0" w:type="auto"/>
          </w:tcPr>
          <w:p w14:paraId="35933EE4" w14:textId="77777777" w:rsidR="009130D8" w:rsidRDefault="00115071">
            <w:pPr>
              <w:pStyle w:val="Compact"/>
            </w:pPr>
            <w:r>
              <w:t>Persoane cu dizabilități</w:t>
            </w:r>
          </w:p>
        </w:tc>
        <w:tc>
          <w:tcPr>
            <w:tcW w:w="0" w:type="auto"/>
          </w:tcPr>
          <w:p w14:paraId="6CE08C63" w14:textId="77777777" w:rsidR="009130D8" w:rsidRDefault="009130D8">
            <w:pPr>
              <w:pStyle w:val="Compact"/>
            </w:pPr>
          </w:p>
        </w:tc>
      </w:tr>
      <w:tr w:rsidR="009130D8" w14:paraId="150CF48E" w14:textId="77777777">
        <w:tc>
          <w:tcPr>
            <w:tcW w:w="0" w:type="auto"/>
          </w:tcPr>
          <w:p w14:paraId="4D6A2FB2" w14:textId="77777777" w:rsidR="009130D8" w:rsidRDefault="00115071">
            <w:pPr>
              <w:pStyle w:val="Compact"/>
            </w:pPr>
            <w:r>
              <w:t>Public general</w:t>
            </w:r>
          </w:p>
        </w:tc>
        <w:tc>
          <w:tcPr>
            <w:tcW w:w="0" w:type="auto"/>
          </w:tcPr>
          <w:p w14:paraId="7DB49D8C" w14:textId="77777777" w:rsidR="009130D8" w:rsidRDefault="009130D8">
            <w:pPr>
              <w:pStyle w:val="Compact"/>
            </w:pPr>
          </w:p>
        </w:tc>
      </w:tr>
    </w:tbl>
    <w:p w14:paraId="2D0EA642" w14:textId="77777777" w:rsidR="009130D8" w:rsidRDefault="00115071">
      <w:pPr>
        <w:pStyle w:val="Heading3"/>
      </w:pPr>
      <w:bookmarkStart w:id="89" w:name="situație-indicatori"/>
      <w:bookmarkEnd w:id="88"/>
      <w:r>
        <w:rPr>
          <w:rFonts w:eastAsia="Arial"/>
          <w:sz w:val="20"/>
        </w:rPr>
        <w:t>Situație indicatori</w:t>
      </w:r>
    </w:p>
    <w:p w14:paraId="260CEE12" w14:textId="77777777" w:rsidR="009130D8" w:rsidRDefault="00115071" w:rsidP="00115071">
      <w:pPr>
        <w:pStyle w:val="Compact"/>
        <w:numPr>
          <w:ilvl w:val="0"/>
          <w:numId w:val="50"/>
        </w:numPr>
      </w:pPr>
      <w:r>
        <w:t>Vizite realizate luna curentă: ____________</w:t>
      </w:r>
      <w:r>
        <w:br/>
      </w:r>
    </w:p>
    <w:p w14:paraId="5915F5F0" w14:textId="77777777" w:rsidR="009130D8" w:rsidRDefault="00115071" w:rsidP="00115071">
      <w:pPr>
        <w:pStyle w:val="Compact"/>
        <w:numPr>
          <w:ilvl w:val="0"/>
          <w:numId w:val="50"/>
        </w:numPr>
      </w:pPr>
      <w:r>
        <w:t>Situație cumulată anuală: ____________</w:t>
      </w:r>
      <w:r>
        <w:br/>
      </w:r>
    </w:p>
    <w:p w14:paraId="3A88EA61" w14:textId="77777777" w:rsidR="009130D8" w:rsidRDefault="00115071" w:rsidP="00115071">
      <w:pPr>
        <w:pStyle w:val="Compact"/>
        <w:numPr>
          <w:ilvl w:val="0"/>
          <w:numId w:val="50"/>
        </w:numPr>
      </w:pPr>
      <w:r>
        <w:t>Media lunară necesară pentru atingerea țintei: ____________</w:t>
      </w:r>
      <w:r>
        <w:br/>
      </w:r>
    </w:p>
    <w:p w14:paraId="31945E2F" w14:textId="77777777" w:rsidR="009130D8" w:rsidRDefault="00115071" w:rsidP="00115071">
      <w:pPr>
        <w:pStyle w:val="Compact"/>
        <w:numPr>
          <w:ilvl w:val="0"/>
          <w:numId w:val="50"/>
        </w:numPr>
      </w:pPr>
      <w:r>
        <w:t>Activități cu componentă NEB: ____________</w:t>
      </w:r>
      <w:r>
        <w:br/>
      </w:r>
    </w:p>
    <w:p w14:paraId="23EE0DD6" w14:textId="77777777" w:rsidR="009130D8" w:rsidRDefault="00115071" w:rsidP="00115071">
      <w:pPr>
        <w:pStyle w:val="Compact"/>
        <w:numPr>
          <w:ilvl w:val="0"/>
          <w:numId w:val="50"/>
        </w:numPr>
      </w:pPr>
      <w:r>
        <w:t>Activități de incluziune: ____________</w:t>
      </w:r>
      <w:r>
        <w:br/>
      </w:r>
    </w:p>
    <w:p w14:paraId="7E959FA2" w14:textId="77777777" w:rsidR="009130D8" w:rsidRDefault="00115071" w:rsidP="00115071">
      <w:pPr>
        <w:pStyle w:val="Compact"/>
        <w:numPr>
          <w:ilvl w:val="0"/>
          <w:numId w:val="50"/>
        </w:numPr>
      </w:pPr>
      <w:r>
        <w:t>Probleme întâmpinate: ____________________________</w:t>
      </w:r>
      <w:r>
        <w:br/>
      </w:r>
    </w:p>
    <w:p w14:paraId="4D1A0256" w14:textId="77777777" w:rsidR="009130D8" w:rsidRDefault="00115071" w:rsidP="00115071">
      <w:pPr>
        <w:pStyle w:val="Compact"/>
        <w:numPr>
          <w:ilvl w:val="0"/>
          <w:numId w:val="50"/>
        </w:numPr>
      </w:pPr>
      <w:r>
        <w:t>Măsuri de optimizare: ____________________________</w:t>
      </w:r>
    </w:p>
    <w:p w14:paraId="79D87A13" w14:textId="77777777" w:rsidR="009130D8" w:rsidRDefault="00115071">
      <w:pPr>
        <w:pStyle w:val="FirstParagraph"/>
      </w:pPr>
      <w:r>
        <w:t>Semnături:</w:t>
      </w:r>
      <w:r>
        <w:br/>
        <w:t>Responsabil Partener __________________</w:t>
      </w:r>
      <w:r>
        <w:br/>
      </w:r>
      <w:proofErr w:type="spellStart"/>
      <w:r>
        <w:t>Reprezentant</w:t>
      </w:r>
      <w:proofErr w:type="spellEnd"/>
      <w:r>
        <w:t xml:space="preserve"> </w:t>
      </w:r>
      <w:proofErr w:type="spellStart"/>
      <w:r>
        <w:t>Comuna</w:t>
      </w:r>
      <w:proofErr w:type="spellEnd"/>
      <w:r>
        <w:t xml:space="preserve"> </w:t>
      </w:r>
      <w:proofErr w:type="spellStart"/>
      <w:r>
        <w:t>Clinceni</w:t>
      </w:r>
      <w:proofErr w:type="spellEnd"/>
      <w:r>
        <w:t xml:space="preserve"> __________________</w:t>
      </w:r>
      <w:bookmarkEnd w:id="86"/>
      <w:bookmarkEnd w:id="87"/>
      <w:bookmarkEnd w:id="89"/>
    </w:p>
    <w:sectPr w:rsidR="009130D8">
      <w:footnotePr>
        <w:numRestart w:val="eachSect"/>
      </w:footnotePr>
      <w:pgSz w:w="12240" w:h="15840"/>
      <w:pgMar w:top="1020" w:right="1134" w:bottom="1020"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C644946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4F12B5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3"/>
    <w:multiLevelType w:val="multilevel"/>
    <w:tmpl w:val="825CAD34"/>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3" w15:restartNumberingAfterBreak="0">
    <w:nsid w:val="00A99711"/>
    <w:multiLevelType w:val="multilevel"/>
    <w:tmpl w:val="AFD4EA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num w:numId="1" w16cid:durableId="10236763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80342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0956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50869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2786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87264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91837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5965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14746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63669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8269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843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37160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140704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0461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423100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28272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15842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56115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899712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286576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5933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74418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56911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27059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7501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75969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71837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8721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15577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870614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499849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13145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38395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66041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02872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203377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9197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540094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43139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57217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23512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87690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4124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43503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319254">
    <w:abstractNumId w:val="2"/>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47" w16cid:durableId="12560119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88044654">
    <w:abstractNumId w:val="0"/>
  </w:num>
  <w:num w:numId="49" w16cid:durableId="562065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03316665">
    <w:abstractNumId w:val="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130D8"/>
    <w:rsid w:val="00115071"/>
    <w:rsid w:val="001912B2"/>
    <w:rsid w:val="005C38AA"/>
    <w:rsid w:val="0061262A"/>
    <w:rsid w:val="008B3E9B"/>
    <w:rsid w:val="009130D8"/>
    <w:rsid w:val="00930582"/>
    <w:rsid w:val="00C6654B"/>
    <w:rsid w:val="00E80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68079"/>
  <w15:docId w15:val="{1BB6AA9A-D8F0-45F9-934E-D8CF4092E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Arial" w:hAnsi="Arial"/>
      <w:sz w:val="20"/>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Cs w:val="20"/>
    </w:rPr>
  </w:style>
  <w:style w:type="paragraph" w:customStyle="1" w:styleId="Abstract">
    <w:name w:val="Abstract"/>
    <w:basedOn w:val="Normal"/>
    <w:next w:val="BodyText"/>
    <w:qFormat/>
    <w:pPr>
      <w:keepNext/>
      <w:keepLines/>
      <w:spacing w:before="100" w:after="300"/>
    </w:pPr>
    <w:rPr>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5219</Words>
  <Characters>30275</Characters>
  <Application>Microsoft Office Word</Application>
  <DocSecurity>0</DocSecurity>
  <Lines>252</Lines>
  <Paragraphs>70</Paragraphs>
  <ScaleCrop>false</ScaleCrop>
  <Company/>
  <LinksUpToDate>false</LinksUpToDate>
  <CharactersWithSpaces>35424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Acord de parteneriat - Centru Cultural Integrat Clinceni</dc:title>
  <dc:subject>Acord de parteneriat pentru implementarea activităților și sprijinirea operării infrastructurii</dc:subject>
  <dc:creator>OpenAI</dc:creator>
  <cp:keywords/>
  <cp:lastModifiedBy>Dana Strugariu</cp:lastModifiedBy>
  <cp:revision>4</cp:revision>
  <dcterms:created xsi:type="dcterms:W3CDTF">2026-06-11T14:12:00Z</dcterms:created>
  <dcterms:modified xsi:type="dcterms:W3CDTF">2026-06-12T09:07:00Z</dcterms:modified>
</cp:coreProperties>
</file>